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786C" w14:textId="131439A6" w:rsidR="00D77B5F" w:rsidRPr="00E64527" w:rsidRDefault="00D77B5F" w:rsidP="002E128D">
      <w:pPr>
        <w:pStyle w:val="IAMUCTitle"/>
        <w:outlineLvl w:val="0"/>
      </w:pPr>
      <w:r w:rsidRPr="00E64527">
        <w:t>Title</w:t>
      </w:r>
    </w:p>
    <w:p w14:paraId="458C7025" w14:textId="78FB366B" w:rsidR="00D77B5F" w:rsidRPr="00E64527" w:rsidRDefault="0066071E" w:rsidP="00FC22FC">
      <w:pPr>
        <w:pStyle w:val="IAMUCAuthors"/>
      </w:pPr>
      <w:r>
        <w:t>Fore</w:t>
      </w:r>
      <w:r w:rsidR="00D77B5F" w:rsidRPr="00E64527">
        <w:t xml:space="preserve">name </w:t>
      </w:r>
      <w:r>
        <w:t>Sur</w:t>
      </w:r>
      <w:r w:rsidR="00D77B5F" w:rsidRPr="00E64527">
        <w:t xml:space="preserve">name </w:t>
      </w:r>
      <w:proofErr w:type="gramStart"/>
      <w:r w:rsidR="00D77B5F" w:rsidRPr="00E64527">
        <w:rPr>
          <w:vertAlign w:val="superscript"/>
        </w:rPr>
        <w:t>1</w:t>
      </w:r>
      <w:r w:rsidR="00E64527" w:rsidRPr="00E64527">
        <w:rPr>
          <w:vertAlign w:val="superscript"/>
        </w:rPr>
        <w:t>,</w:t>
      </w:r>
      <w:r w:rsidR="00E64527" w:rsidRPr="00FC22FC">
        <w:rPr>
          <w:vertAlign w:val="superscript"/>
        </w:rPr>
        <w:t>*</w:t>
      </w:r>
      <w:proofErr w:type="gramEnd"/>
      <w:r w:rsidR="00D77B5F" w:rsidRPr="00E64527">
        <w:t xml:space="preserve">, </w:t>
      </w:r>
      <w:r>
        <w:t>Fore</w:t>
      </w:r>
      <w:r w:rsidR="00D77B5F" w:rsidRPr="00E64527">
        <w:t xml:space="preserve">name </w:t>
      </w:r>
      <w:r>
        <w:t>Sur</w:t>
      </w:r>
      <w:r w:rsidR="00D77B5F" w:rsidRPr="00E64527">
        <w:t xml:space="preserve">name </w:t>
      </w:r>
      <w:r w:rsidR="00D77B5F" w:rsidRPr="00E64527">
        <w:rPr>
          <w:vertAlign w:val="superscript"/>
        </w:rPr>
        <w:t>2</w:t>
      </w:r>
      <w:r w:rsidR="00D77B5F" w:rsidRPr="00E64527">
        <w:t xml:space="preserve"> and </w:t>
      </w:r>
      <w:r>
        <w:t>Fore</w:t>
      </w:r>
      <w:r w:rsidR="00D77B5F" w:rsidRPr="00E64527">
        <w:t xml:space="preserve">name </w:t>
      </w:r>
      <w:r>
        <w:t>Sur</w:t>
      </w:r>
      <w:r w:rsidR="00D77B5F" w:rsidRPr="00E64527">
        <w:t xml:space="preserve">name </w:t>
      </w:r>
      <w:r w:rsidR="00D77B5F" w:rsidRPr="00E64527">
        <w:rPr>
          <w:vertAlign w:val="superscript"/>
        </w:rPr>
        <w:t>2</w:t>
      </w:r>
    </w:p>
    <w:p w14:paraId="37B71C06" w14:textId="4C3637F3" w:rsidR="00D77B5F" w:rsidRPr="00FC22FC" w:rsidRDefault="00D77B5F" w:rsidP="00DB7D55">
      <w:pPr>
        <w:pStyle w:val="IAMUCAffiliation"/>
      </w:pPr>
      <w:r w:rsidRPr="00B11FF4">
        <w:rPr>
          <w:vertAlign w:val="superscript"/>
        </w:rPr>
        <w:t>1</w:t>
      </w:r>
      <w:r w:rsidR="00A571DC" w:rsidRPr="00FC22FC">
        <w:t xml:space="preserve"> </w:t>
      </w:r>
      <w:r w:rsidR="00B11FF4">
        <w:t>IAMU member u</w:t>
      </w:r>
      <w:r w:rsidR="00A571DC" w:rsidRPr="00FC22FC">
        <w:t>niversity, Country</w:t>
      </w:r>
    </w:p>
    <w:p w14:paraId="06BAF131" w14:textId="0281EBD1" w:rsidR="00D77B5F" w:rsidRPr="00FC22FC" w:rsidRDefault="00D77B5F" w:rsidP="00DB7D55">
      <w:pPr>
        <w:pStyle w:val="IAMUCAffiliation"/>
      </w:pPr>
      <w:r w:rsidRPr="00B11FF4">
        <w:rPr>
          <w:vertAlign w:val="superscript"/>
        </w:rPr>
        <w:t>2</w:t>
      </w:r>
      <w:r w:rsidR="00A571DC" w:rsidRPr="00FC22FC">
        <w:t xml:space="preserve"> Second a</w:t>
      </w:r>
      <w:r w:rsidR="001E0455">
        <w:t>ffiliation</w:t>
      </w:r>
      <w:r w:rsidR="00A571DC" w:rsidRPr="00FC22FC">
        <w:t>, Country</w:t>
      </w:r>
    </w:p>
    <w:p w14:paraId="3DD37A09" w14:textId="2FD63C7E" w:rsidR="00D24B51" w:rsidRDefault="00D77B5F" w:rsidP="003E3212">
      <w:pPr>
        <w:pStyle w:val="IAMUCAffiliation"/>
      </w:pPr>
      <w:r w:rsidRPr="00B11FF4">
        <w:rPr>
          <w:b/>
          <w:vertAlign w:val="superscript"/>
        </w:rPr>
        <w:t>*</w:t>
      </w:r>
      <w:r w:rsidR="00FC22FC" w:rsidRPr="00FC22FC">
        <w:t xml:space="preserve"> </w:t>
      </w:r>
      <w:r w:rsidR="00A571DC" w:rsidRPr="00FC22FC">
        <w:t>Corresponding author</w:t>
      </w:r>
      <w:r w:rsidRPr="00FC22FC">
        <w:t xml:space="preserve">: </w:t>
      </w:r>
      <w:proofErr w:type="spellStart"/>
      <w:r w:rsidR="00A571DC" w:rsidRPr="00FC22FC">
        <w:t>author</w:t>
      </w:r>
      <w:r w:rsidRPr="00FC22FC">
        <w:t>@</w:t>
      </w:r>
      <w:r w:rsidR="00A571DC" w:rsidRPr="00FC22FC">
        <w:t>university</w:t>
      </w:r>
      <w:r w:rsidR="00E64527" w:rsidRPr="00FC22FC">
        <w:t>.xx</w:t>
      </w:r>
      <w:proofErr w:type="spellEnd"/>
      <w:r w:rsidRPr="00FC22FC">
        <w:t xml:space="preserve">; </w:t>
      </w:r>
      <w:r w:rsidR="00E64527" w:rsidRPr="00FC22FC">
        <w:t xml:space="preserve">Tel.: </w:t>
      </w:r>
      <w:r w:rsidR="00E64527" w:rsidRPr="00B11FF4">
        <w:rPr>
          <w:i w:val="0"/>
        </w:rPr>
        <w:t>+00-00-000-0000</w:t>
      </w:r>
      <w:r w:rsidR="00E64527" w:rsidRPr="00FC22FC">
        <w:t>.</w:t>
      </w:r>
    </w:p>
    <w:p w14:paraId="74FD8927" w14:textId="018C716B" w:rsidR="00D24B51" w:rsidRDefault="00D24B51" w:rsidP="003E3212">
      <w:pPr>
        <w:pStyle w:val="IAMUCLine"/>
      </w:pPr>
      <w:r>
        <mc:AlternateContent>
          <mc:Choice Requires="wps">
            <w:drawing>
              <wp:inline distT="0" distB="0" distL="0" distR="0" wp14:anchorId="31A7FB0B" wp14:editId="5AA9DAE4">
                <wp:extent cx="5603259" cy="623"/>
                <wp:effectExtent l="0" t="0" r="35560" b="2540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59" cy="62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line w14:anchorId="514E1106" id="Straight_x0020_Connector_x0020_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5218504D" w14:textId="17A14227" w:rsidR="007750EA" w:rsidRPr="00C02529" w:rsidRDefault="00D77B5F" w:rsidP="00C02529">
      <w:pPr>
        <w:pStyle w:val="IAMUCAbstract"/>
        <w:rPr>
          <w:color w:val="auto"/>
        </w:rPr>
      </w:pPr>
      <w:r w:rsidRPr="00F21F7C">
        <w:rPr>
          <w:b/>
        </w:rPr>
        <w:t>Abstract:</w:t>
      </w:r>
      <w:r w:rsidRPr="00DB7D55">
        <w:t xml:space="preserve"> </w:t>
      </w:r>
      <w:r w:rsidR="000D7341">
        <w:rPr>
          <w:color w:val="auto"/>
        </w:rPr>
        <w:t>A</w:t>
      </w:r>
      <w:r w:rsidR="00584749" w:rsidRPr="00584749">
        <w:rPr>
          <w:color w:val="auto"/>
        </w:rPr>
        <w:t xml:space="preserve">uthors </w:t>
      </w:r>
      <w:r w:rsidR="000D7341">
        <w:rPr>
          <w:color w:val="auto"/>
        </w:rPr>
        <w:t xml:space="preserve">must </w:t>
      </w:r>
      <w:r w:rsidR="00584749" w:rsidRPr="00584749">
        <w:rPr>
          <w:color w:val="auto"/>
        </w:rPr>
        <w:t xml:space="preserve">prepare </w:t>
      </w:r>
      <w:r w:rsidR="000D7341">
        <w:rPr>
          <w:color w:val="auto"/>
        </w:rPr>
        <w:t xml:space="preserve">their </w:t>
      </w:r>
      <w:r w:rsidR="00584749" w:rsidRPr="00584749">
        <w:rPr>
          <w:color w:val="auto"/>
        </w:rPr>
        <w:t xml:space="preserve">papers </w:t>
      </w:r>
      <w:r w:rsidR="000D7341">
        <w:rPr>
          <w:color w:val="auto"/>
        </w:rPr>
        <w:t xml:space="preserve">by </w:t>
      </w:r>
      <w:r w:rsidR="00584749" w:rsidRPr="00584749">
        <w:rPr>
          <w:color w:val="auto"/>
        </w:rPr>
        <w:t xml:space="preserve">strictly </w:t>
      </w:r>
      <w:r w:rsidR="000D7341">
        <w:rPr>
          <w:color w:val="auto"/>
        </w:rPr>
        <w:t xml:space="preserve">adhering to </w:t>
      </w:r>
      <w:r w:rsidR="00F01063">
        <w:rPr>
          <w:color w:val="auto"/>
        </w:rPr>
        <w:t xml:space="preserve">this template. </w:t>
      </w:r>
      <w:r w:rsidR="00F01063" w:rsidRPr="00F21F7C">
        <w:t xml:space="preserve">Figures and tables </w:t>
      </w:r>
      <w:r w:rsidR="00D90424">
        <w:t xml:space="preserve">have to </w:t>
      </w:r>
      <w:r w:rsidR="00F01063" w:rsidRPr="00F21F7C">
        <w:t xml:space="preserve">be embedded </w:t>
      </w:r>
      <w:r w:rsidR="00FB3299">
        <w:t xml:space="preserve">in the text </w:t>
      </w:r>
      <w:r w:rsidR="00F01063" w:rsidRPr="00F21F7C">
        <w:t>and not supplied separately.</w:t>
      </w:r>
      <w:r w:rsidR="00F01063">
        <w:t xml:space="preserve"> </w:t>
      </w:r>
      <w:r w:rsidR="000D7341" w:rsidRPr="00C02529">
        <w:rPr>
          <w:color w:val="auto"/>
        </w:rPr>
        <w:t xml:space="preserve">The length of the paper is limited to </w:t>
      </w:r>
      <w:r w:rsidR="00DE73A1">
        <w:rPr>
          <w:color w:val="auto"/>
        </w:rPr>
        <w:t>6</w:t>
      </w:r>
      <w:r w:rsidR="000D7341" w:rsidRPr="00C02529">
        <w:rPr>
          <w:color w:val="auto"/>
        </w:rPr>
        <w:t xml:space="preserve"> pages</w:t>
      </w:r>
      <w:r w:rsidR="000D7341">
        <w:rPr>
          <w:color w:val="auto"/>
        </w:rPr>
        <w:t xml:space="preserve"> </w:t>
      </w:r>
      <w:r w:rsidR="000D7341" w:rsidRPr="007750EA">
        <w:rPr>
          <w:color w:val="auto"/>
        </w:rPr>
        <w:t>and t</w:t>
      </w:r>
      <w:r w:rsidR="000D7341">
        <w:rPr>
          <w:color w:val="auto"/>
        </w:rPr>
        <w:t>he file size should not exceed 10 MB</w:t>
      </w:r>
      <w:r w:rsidR="000D7341" w:rsidRPr="007750EA">
        <w:rPr>
          <w:color w:val="auto"/>
        </w:rPr>
        <w:t>.</w:t>
      </w:r>
      <w:r w:rsidR="000D7341">
        <w:rPr>
          <w:color w:val="auto"/>
        </w:rPr>
        <w:t xml:space="preserve"> </w:t>
      </w:r>
      <w:r w:rsidR="00FB3299" w:rsidRPr="00FB3299">
        <w:t xml:space="preserve">Papers will be </w:t>
      </w:r>
      <w:r w:rsidR="00FB3299">
        <w:t xml:space="preserve">peer-reviewed </w:t>
      </w:r>
      <w:r w:rsidR="00FB3299" w:rsidRPr="00FB3299">
        <w:t xml:space="preserve">and </w:t>
      </w:r>
      <w:r w:rsidR="00D90424">
        <w:t xml:space="preserve">have to </w:t>
      </w:r>
      <w:r w:rsidR="00FB3299" w:rsidRPr="00FB3299">
        <w:t xml:space="preserve">meet </w:t>
      </w:r>
      <w:r w:rsidR="00FB3299">
        <w:t xml:space="preserve">IAMU </w:t>
      </w:r>
      <w:r w:rsidR="00FB3299" w:rsidRPr="00FB3299">
        <w:t xml:space="preserve">standards for both technical content and written English. </w:t>
      </w:r>
      <w:r w:rsidR="00CC4AA0" w:rsidRPr="00CC4AA0">
        <w:t xml:space="preserve">Authors </w:t>
      </w:r>
      <w:r w:rsidR="000D7341">
        <w:t>must</w:t>
      </w:r>
      <w:r w:rsidR="00D90424">
        <w:t xml:space="preserve"> </w:t>
      </w:r>
      <w:r w:rsidR="00CC4AA0" w:rsidRPr="00CC4AA0">
        <w:t xml:space="preserve">submit their </w:t>
      </w:r>
      <w:r w:rsidR="00CC4AA0">
        <w:t xml:space="preserve">papers </w:t>
      </w:r>
      <w:r w:rsidR="00022545" w:rsidRPr="00022545">
        <w:t xml:space="preserve">electronically to </w:t>
      </w:r>
      <w:hyperlink r:id="rId8" w:tgtFrame="_blank" w:history="1">
        <w:r w:rsidR="00CA1871" w:rsidRPr="00CA1871">
          <w:rPr>
            <w:rStyle w:val="Hyperlink"/>
          </w:rPr>
          <w:t>ckaga25@ametuniv.ac.in</w:t>
        </w:r>
      </w:hyperlink>
    </w:p>
    <w:p w14:paraId="185F0E3E" w14:textId="12DD1287" w:rsidR="00D77B5F" w:rsidRDefault="00D77B5F" w:rsidP="0063449E">
      <w:pPr>
        <w:pStyle w:val="IAMUCKeywords"/>
      </w:pPr>
      <w:r w:rsidRPr="00E64527">
        <w:rPr>
          <w:i/>
        </w:rPr>
        <w:t>Keywords</w:t>
      </w:r>
      <w:r w:rsidRPr="00DB7D55">
        <w:t xml:space="preserve">: </w:t>
      </w:r>
      <w:r w:rsidR="00E64527" w:rsidRPr="00DB7D55">
        <w:t xml:space="preserve">first </w:t>
      </w:r>
      <w:r w:rsidRPr="00DB7D55">
        <w:t xml:space="preserve">keyword; </w:t>
      </w:r>
      <w:r w:rsidR="00E64527" w:rsidRPr="00DB7D55">
        <w:t xml:space="preserve">second </w:t>
      </w:r>
      <w:r w:rsidR="00AC6DB0">
        <w:t>keyword</w:t>
      </w:r>
      <w:r w:rsidRPr="00DB7D55">
        <w:t xml:space="preserve">; </w:t>
      </w:r>
      <w:r w:rsidR="00E64527" w:rsidRPr="00DB7D55">
        <w:t xml:space="preserve">third </w:t>
      </w:r>
      <w:r w:rsidRPr="00DB7D55">
        <w:t xml:space="preserve">keyword (three to </w:t>
      </w:r>
      <w:r w:rsidR="00E64527" w:rsidRPr="00DB7D55">
        <w:t>five</w:t>
      </w:r>
      <w:r w:rsidRPr="00DB7D55">
        <w:t xml:space="preserve"> </w:t>
      </w:r>
      <w:r w:rsidRPr="004E4160">
        <w:t>pertinent</w:t>
      </w:r>
      <w:r w:rsidRPr="00DB7D55">
        <w:t xml:space="preserve"> keywords </w:t>
      </w:r>
      <w:r w:rsidR="002B5187">
        <w:t>should be listed</w:t>
      </w:r>
      <w:r w:rsidRPr="00E64527">
        <w:t>)</w:t>
      </w:r>
    </w:p>
    <w:p w14:paraId="68F736E7" w14:textId="6F021DB2" w:rsidR="003E3212" w:rsidRPr="00E64527" w:rsidRDefault="003E3212" w:rsidP="003E3212">
      <w:pPr>
        <w:pStyle w:val="IAMUCLine"/>
      </w:pPr>
      <w:r>
        <mc:AlternateContent>
          <mc:Choice Requires="wps">
            <w:drawing>
              <wp:inline distT="0" distB="0" distL="0" distR="0" wp14:anchorId="3F3A3771" wp14:editId="376DB49B">
                <wp:extent cx="5603259" cy="623"/>
                <wp:effectExtent l="0" t="0" r="35560" b="2540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59" cy="62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line w14:anchorId="2789686B" id="Straight_x0020_Connector_x0020_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2BE87CA" w14:textId="77777777" w:rsidR="00D77B5F" w:rsidRPr="00E64527" w:rsidRDefault="00D77B5F" w:rsidP="001E0455">
      <w:pPr>
        <w:pStyle w:val="IAMUCHeading1"/>
      </w:pPr>
      <w:r w:rsidRPr="00E64527">
        <w:rPr>
          <w:lang w:eastAsia="zh-CN"/>
        </w:rPr>
        <w:t xml:space="preserve">1. </w:t>
      </w:r>
      <w:r w:rsidRPr="001E0455">
        <w:t>Introduction</w:t>
      </w:r>
    </w:p>
    <w:p w14:paraId="023721ED" w14:textId="73D31A02" w:rsidR="00CE1935" w:rsidRDefault="007750EA" w:rsidP="001E0455">
      <w:pPr>
        <w:pStyle w:val="IAMUCText"/>
      </w:pPr>
      <w:bookmarkStart w:id="0" w:name="OLE_LINK1"/>
      <w:bookmarkStart w:id="1" w:name="OLE_LINK2"/>
      <w:r w:rsidRPr="007750EA">
        <w:t>The template, saved as “</w:t>
      </w:r>
      <w:r>
        <w:t xml:space="preserve">MS </w:t>
      </w:r>
      <w:r w:rsidRPr="007750EA">
        <w:t xml:space="preserve">Word Document”, provides authors with most of the formatting specifications needed for preparing electronic versions of their papers. The various components of </w:t>
      </w:r>
      <w:r>
        <w:t xml:space="preserve">the </w:t>
      </w:r>
      <w:r w:rsidRPr="007750EA">
        <w:t xml:space="preserve">paper (title, </w:t>
      </w:r>
      <w:r>
        <w:t xml:space="preserve">abstract, keywords, </w:t>
      </w:r>
      <w:r w:rsidRPr="007750EA">
        <w:t>text, heads, etc.) are already defined on the style sheet</w:t>
      </w:r>
      <w:r w:rsidR="00CE1935">
        <w:t xml:space="preserve"> with the appropriate name supplied, e.g. choose "IAMU</w:t>
      </w:r>
      <w:r w:rsidR="00230FFF">
        <w:t>S</w:t>
      </w:r>
      <w:r w:rsidR="00CE1935">
        <w:t xml:space="preserve"> Heading 1" for the first order heading text, "IAMU</w:t>
      </w:r>
      <w:r w:rsidR="00230FFF">
        <w:t>S</w:t>
      </w:r>
      <w:r w:rsidR="00CE1935">
        <w:t xml:space="preserve"> Text" for the text etc</w:t>
      </w:r>
      <w:r w:rsidRPr="007750EA">
        <w:t xml:space="preserve">. </w:t>
      </w:r>
      <w:r w:rsidR="00670A37">
        <w:t xml:space="preserve">Authors </w:t>
      </w:r>
      <w:r w:rsidR="000D7341">
        <w:t xml:space="preserve">must keep </w:t>
      </w:r>
      <w:r w:rsidR="00670A37">
        <w:t xml:space="preserve">their camera-ready paper </w:t>
      </w:r>
      <w:r w:rsidR="000D7341">
        <w:t>in</w:t>
      </w:r>
      <w:r w:rsidR="00670A37">
        <w:t xml:space="preserve"> the A4 paper size, Times New Roman font is strictly required, a</w:t>
      </w:r>
      <w:r w:rsidR="00670A37" w:rsidRPr="007750EA">
        <w:t>ll margins</w:t>
      </w:r>
      <w:r w:rsidR="00670A37">
        <w:t xml:space="preserve">, line spaces and text fonts are prescribed, and </w:t>
      </w:r>
      <w:r w:rsidR="00670A37" w:rsidRPr="00670A37">
        <w:t>page numbers</w:t>
      </w:r>
      <w:r w:rsidR="00670A37">
        <w:t xml:space="preserve"> should not be added.</w:t>
      </w:r>
      <w:r w:rsidR="00CE1935">
        <w:t xml:space="preserve"> </w:t>
      </w:r>
    </w:p>
    <w:bookmarkEnd w:id="0"/>
    <w:bookmarkEnd w:id="1"/>
    <w:p w14:paraId="4DC17A2B" w14:textId="0CEC3E7D" w:rsidR="00D77B5F" w:rsidRPr="00E64527" w:rsidRDefault="00D77B5F" w:rsidP="0094609A">
      <w:pPr>
        <w:pStyle w:val="IAMUCHeading1"/>
      </w:pPr>
      <w:r w:rsidRPr="00E64527">
        <w:rPr>
          <w:lang w:eastAsia="zh-CN"/>
        </w:rPr>
        <w:t xml:space="preserve">2. </w:t>
      </w:r>
      <w:r w:rsidR="0094609A">
        <w:t>Submission</w:t>
      </w:r>
      <w:r w:rsidRPr="00E64527">
        <w:t xml:space="preserve"> </w:t>
      </w:r>
    </w:p>
    <w:p w14:paraId="763A7A46" w14:textId="3F95CBC3" w:rsidR="0094609A" w:rsidRDefault="0094609A" w:rsidP="0094609A">
      <w:pPr>
        <w:pStyle w:val="IAMUCText"/>
      </w:pPr>
      <w:r>
        <w:t xml:space="preserve">Submission should contain the </w:t>
      </w:r>
      <w:r w:rsidR="002E128D">
        <w:t>paper</w:t>
      </w:r>
      <w:r>
        <w:t xml:space="preserve"> and cover letter</w:t>
      </w:r>
      <w:r w:rsidR="00230FFF">
        <w:t xml:space="preserve"> in</w:t>
      </w:r>
      <w:r>
        <w:t xml:space="preserve"> MS Word</w:t>
      </w:r>
      <w:r w:rsidR="002E128D">
        <w:t xml:space="preserve"> document</w:t>
      </w:r>
      <w:r w:rsidR="000D7341">
        <w:t xml:space="preserve"> files</w:t>
      </w:r>
      <w:r>
        <w:t xml:space="preserve">. Authors are fully responsible for the content/originality of the </w:t>
      </w:r>
      <w:r w:rsidR="002E128D">
        <w:t>paper</w:t>
      </w:r>
      <w:r>
        <w:t xml:space="preserve"> and for the English language quality of the text. Therefore, </w:t>
      </w:r>
      <w:r w:rsidR="000D7341">
        <w:t xml:space="preserve">it is </w:t>
      </w:r>
      <w:r w:rsidR="000D7341" w:rsidRPr="00B505DB">
        <w:t xml:space="preserve">necessary </w:t>
      </w:r>
      <w:r w:rsidR="000D7341">
        <w:t>for the complete text of papers to be thoroughly checked or proof-read by an English language expert</w:t>
      </w:r>
      <w:r>
        <w:t xml:space="preserve">. </w:t>
      </w:r>
    </w:p>
    <w:p w14:paraId="5B2B458D" w14:textId="37D39013" w:rsidR="00D77B5F" w:rsidRDefault="0094609A" w:rsidP="0094609A">
      <w:pPr>
        <w:pStyle w:val="IAMUCText"/>
        <w:rPr>
          <w:spacing w:val="-2"/>
        </w:rPr>
      </w:pPr>
      <w:r>
        <w:t xml:space="preserve">Authors </w:t>
      </w:r>
      <w:proofErr w:type="gramStart"/>
      <w:r w:rsidR="00D90424">
        <w:t>have to</w:t>
      </w:r>
      <w:proofErr w:type="gramEnd"/>
      <w:r>
        <w:t xml:space="preserve"> submit their </w:t>
      </w:r>
      <w:r w:rsidR="002E128D">
        <w:t>paper</w:t>
      </w:r>
      <w:r>
        <w:t xml:space="preserve">s </w:t>
      </w:r>
      <w:r w:rsidR="00022545" w:rsidRPr="00022545">
        <w:t>electronically to</w:t>
      </w:r>
      <w:r w:rsidR="00CA1871" w:rsidRPr="00CA1871">
        <w:rPr>
          <w:rFonts w:ascii="Arial" w:hAnsi="Arial" w:cs="Arial"/>
          <w:b/>
          <w:bCs/>
          <w:sz w:val="24"/>
          <w:shd w:val="clear" w:color="auto" w:fill="EEEEEE"/>
          <w:lang w:eastAsia="de-DE"/>
        </w:rPr>
        <w:t xml:space="preserve"> </w:t>
      </w:r>
      <w:hyperlink r:id="rId9" w:history="1">
        <w:r w:rsidR="00CA1871" w:rsidRPr="00CA1871">
          <w:rPr>
            <w:rStyle w:val="Hyperlink"/>
          </w:rPr>
          <w:t>ckaga25@ametuniv.ac.in</w:t>
        </w:r>
      </w:hyperlink>
      <w:r>
        <w:t xml:space="preserve">. All correspondence, including notification on the submission decision and request for revision, </w:t>
      </w:r>
      <w:r w:rsidR="00230FFF">
        <w:t>will be</w:t>
      </w:r>
      <w:r>
        <w:t xml:space="preserve"> sent by </w:t>
      </w:r>
      <w:r w:rsidR="00DB7B4D">
        <w:t xml:space="preserve">the </w:t>
      </w:r>
      <w:r>
        <w:t>e-mail</w:t>
      </w:r>
      <w:r w:rsidR="00230FFF">
        <w:t>.</w:t>
      </w:r>
      <w:r>
        <w:t xml:space="preserve"> </w:t>
      </w:r>
      <w:r w:rsidR="00D77B5F" w:rsidRPr="00E64527">
        <w:rPr>
          <w:spacing w:val="-2"/>
        </w:rPr>
        <w:t xml:space="preserve"> </w:t>
      </w:r>
    </w:p>
    <w:p w14:paraId="1A2A2EF8" w14:textId="18DE5E8B" w:rsidR="0094609A" w:rsidRDefault="0094609A" w:rsidP="002E128D">
      <w:pPr>
        <w:pStyle w:val="IAMUCHeading2"/>
        <w:outlineLvl w:val="0"/>
      </w:pPr>
      <w:r>
        <w:t xml:space="preserve">2.1 Quality of </w:t>
      </w:r>
      <w:r w:rsidR="002E128D">
        <w:t>Papers</w:t>
      </w:r>
    </w:p>
    <w:p w14:paraId="5F58A89F" w14:textId="34D9B6CD" w:rsidR="0094609A" w:rsidRDefault="006774DC" w:rsidP="0094609A">
      <w:pPr>
        <w:pStyle w:val="IAMUCText"/>
      </w:pPr>
      <w:r>
        <w:t>Only p</w:t>
      </w:r>
      <w:r w:rsidR="002E128D">
        <w:t xml:space="preserve">apers </w:t>
      </w:r>
      <w:r w:rsidR="0094609A">
        <w:t xml:space="preserve">that present original, unpublished research material and are not being submitted for publication elsewhere will be consider for publications in the Proceedings. </w:t>
      </w:r>
      <w:r w:rsidR="002E128D">
        <w:t xml:space="preserve">Papers </w:t>
      </w:r>
      <w:r w:rsidR="0094609A">
        <w:t xml:space="preserve">will be peer-reviewed to ensure both accuracy and relevance.  </w:t>
      </w:r>
    </w:p>
    <w:p w14:paraId="404541C2" w14:textId="2FA9A395" w:rsidR="0094609A" w:rsidRDefault="0094609A" w:rsidP="0094609A">
      <w:pPr>
        <w:pStyle w:val="IAMUCHeading1"/>
      </w:pPr>
      <w:r>
        <w:t xml:space="preserve">3. </w:t>
      </w:r>
      <w:r w:rsidR="00B9667F">
        <w:t xml:space="preserve">Paper </w:t>
      </w:r>
      <w:r>
        <w:t>Text Formatting</w:t>
      </w:r>
    </w:p>
    <w:p w14:paraId="2C36BEA5" w14:textId="5712067D" w:rsidR="007F12CD" w:rsidRDefault="00B9667F" w:rsidP="0094609A">
      <w:pPr>
        <w:pStyle w:val="IAMUCText"/>
        <w:rPr>
          <w:color w:val="auto"/>
        </w:rPr>
      </w:pPr>
      <w:r>
        <w:t>Papers</w:t>
      </w:r>
      <w:r w:rsidR="0094609A">
        <w:t xml:space="preserve"> </w:t>
      </w:r>
      <w:r w:rsidR="00D90424">
        <w:t>have to</w:t>
      </w:r>
      <w:r w:rsidR="0094609A">
        <w:t xml:space="preserve"> be written in good English using either UK or US spelling. </w:t>
      </w:r>
      <w:r w:rsidR="00CC4AA0">
        <w:t xml:space="preserve">The </w:t>
      </w:r>
      <w:r w:rsidR="006774DC">
        <w:t xml:space="preserve">minimum </w:t>
      </w:r>
      <w:r w:rsidR="00CC4AA0" w:rsidRPr="007750EA">
        <w:rPr>
          <w:color w:val="auto"/>
        </w:rPr>
        <w:t xml:space="preserve">length of </w:t>
      </w:r>
      <w:r w:rsidR="00CC4AA0">
        <w:rPr>
          <w:color w:val="auto"/>
        </w:rPr>
        <w:t>the</w:t>
      </w:r>
      <w:r w:rsidR="00CC4AA0" w:rsidRPr="007750EA">
        <w:rPr>
          <w:color w:val="auto"/>
        </w:rPr>
        <w:t xml:space="preserve"> </w:t>
      </w:r>
      <w:r w:rsidR="00CC4AA0">
        <w:rPr>
          <w:color w:val="auto"/>
        </w:rPr>
        <w:t>paper should be about 4</w:t>
      </w:r>
      <w:r w:rsidR="00CC4AA0" w:rsidRPr="007750EA">
        <w:rPr>
          <w:color w:val="auto"/>
        </w:rPr>
        <w:t xml:space="preserve"> pages</w:t>
      </w:r>
      <w:r w:rsidR="00CC4AA0">
        <w:rPr>
          <w:color w:val="auto"/>
        </w:rPr>
        <w:t xml:space="preserve"> </w:t>
      </w:r>
      <w:r w:rsidR="006774DC" w:rsidRPr="006774DC">
        <w:rPr>
          <w:color w:val="auto"/>
        </w:rPr>
        <w:t xml:space="preserve">and maximum length </w:t>
      </w:r>
      <w:r w:rsidR="00CC4AA0">
        <w:rPr>
          <w:color w:val="auto"/>
        </w:rPr>
        <w:t xml:space="preserve">should not exceed </w:t>
      </w:r>
      <w:r w:rsidR="00DE73A1">
        <w:rPr>
          <w:color w:val="auto"/>
        </w:rPr>
        <w:t>6</w:t>
      </w:r>
      <w:r w:rsidR="00CC4AA0">
        <w:rPr>
          <w:color w:val="auto"/>
        </w:rPr>
        <w:t xml:space="preserve"> pages </w:t>
      </w:r>
      <w:r>
        <w:t>including illustrations</w:t>
      </w:r>
      <w:r w:rsidR="006774DC">
        <w:t>,</w:t>
      </w:r>
      <w:r>
        <w:t xml:space="preserve"> tables</w:t>
      </w:r>
      <w:r w:rsidR="006774DC">
        <w:t xml:space="preserve"> and references</w:t>
      </w:r>
      <w:r>
        <w:t>.</w:t>
      </w:r>
      <w:r w:rsidRPr="007750EA">
        <w:rPr>
          <w:color w:val="auto"/>
        </w:rPr>
        <w:t xml:space="preserve"> </w:t>
      </w:r>
      <w:r>
        <w:rPr>
          <w:color w:val="auto"/>
        </w:rPr>
        <w:t>T</w:t>
      </w:r>
      <w:r w:rsidR="00CC4AA0">
        <w:rPr>
          <w:color w:val="auto"/>
        </w:rPr>
        <w:t>he file size should not exceed 10 MB</w:t>
      </w:r>
      <w:r w:rsidR="00CC4AA0" w:rsidRPr="007750EA">
        <w:rPr>
          <w:color w:val="auto"/>
        </w:rPr>
        <w:t>.</w:t>
      </w:r>
    </w:p>
    <w:p w14:paraId="6F2DA50A" w14:textId="7EF1A96E" w:rsidR="005D7ED1" w:rsidRDefault="005D7ED1" w:rsidP="0094609A">
      <w:pPr>
        <w:pStyle w:val="IAMUCText"/>
        <w:rPr>
          <w:color w:val="auto"/>
        </w:rPr>
      </w:pPr>
    </w:p>
    <w:p w14:paraId="17FDE523" w14:textId="024C3314" w:rsidR="00230FFF" w:rsidRDefault="00230FFF" w:rsidP="0094609A">
      <w:pPr>
        <w:pStyle w:val="IAMUCText"/>
        <w:rPr>
          <w:color w:val="auto"/>
        </w:rPr>
      </w:pPr>
    </w:p>
    <w:p w14:paraId="4050450E" w14:textId="62760C2B" w:rsidR="00230FFF" w:rsidRDefault="00230FFF" w:rsidP="0094609A">
      <w:pPr>
        <w:pStyle w:val="IAMUCText"/>
        <w:rPr>
          <w:color w:val="auto"/>
        </w:rPr>
      </w:pPr>
    </w:p>
    <w:p w14:paraId="65BDB58B" w14:textId="77777777" w:rsidR="00230FFF" w:rsidRDefault="00230FFF" w:rsidP="0094609A">
      <w:pPr>
        <w:pStyle w:val="IAMUCText"/>
        <w:rPr>
          <w:color w:val="auto"/>
        </w:rPr>
      </w:pPr>
    </w:p>
    <w:p w14:paraId="2DC93BDE" w14:textId="77777777" w:rsidR="00186C06" w:rsidRPr="004E367F" w:rsidRDefault="00186C06" w:rsidP="0094609A">
      <w:pPr>
        <w:pStyle w:val="IAMUCText"/>
        <w:rPr>
          <w:color w:val="auto"/>
        </w:rPr>
      </w:pPr>
    </w:p>
    <w:p w14:paraId="36961AE0" w14:textId="2E128575" w:rsidR="0094609A" w:rsidRDefault="0094609A" w:rsidP="002E128D">
      <w:pPr>
        <w:pStyle w:val="IAMUCHeading2"/>
        <w:outlineLvl w:val="0"/>
      </w:pPr>
      <w:r>
        <w:lastRenderedPageBreak/>
        <w:t>3.1. Illustrations</w:t>
      </w:r>
    </w:p>
    <w:p w14:paraId="7EADC340" w14:textId="1E535BB3" w:rsidR="004C277C" w:rsidRDefault="0094609A" w:rsidP="004C277C">
      <w:pPr>
        <w:pStyle w:val="IAMUCText"/>
      </w:pPr>
      <w:r>
        <w:t xml:space="preserve">Illustrations should contain only English labels and be prepared in the final published size, not oversized or undersized. Illustrations </w:t>
      </w:r>
      <w:r w:rsidR="00D90424">
        <w:t>have to</w:t>
      </w:r>
      <w:r>
        <w:t xml:space="preserve"> be </w:t>
      </w:r>
      <w:r w:rsidR="00A41681">
        <w:t xml:space="preserve">embedded into the text (not supplied separately) and placed next to the relevant text in the paper. </w:t>
      </w:r>
      <w:r>
        <w:t xml:space="preserve">Each illustration </w:t>
      </w:r>
      <w:r w:rsidR="00D90424">
        <w:t>has to</w:t>
      </w:r>
      <w:r>
        <w:t xml:space="preserve"> have a caption</w:t>
      </w:r>
      <w:r w:rsidR="00A41681">
        <w:t xml:space="preserve"> (Figure 1)</w:t>
      </w:r>
      <w:r>
        <w:t>.</w:t>
      </w:r>
    </w:p>
    <w:p w14:paraId="342FACC6" w14:textId="5A13036C" w:rsidR="004C277C" w:rsidRDefault="004C277C" w:rsidP="004C277C">
      <w:pPr>
        <w:pStyle w:val="IAMUCFigure"/>
      </w:pPr>
      <w:r>
        <w:rPr>
          <w:noProof/>
          <w:lang w:eastAsia="en-US"/>
        </w:rPr>
        <w:drawing>
          <wp:inline distT="0" distB="0" distL="0" distR="0" wp14:anchorId="26772EE9" wp14:editId="39333570">
            <wp:extent cx="2496258" cy="17070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20-01-28 at 17.07.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10" cy="171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A58D4" w14:textId="21B4042B" w:rsidR="0006314F" w:rsidRDefault="0006314F" w:rsidP="002E128D">
      <w:pPr>
        <w:pStyle w:val="IAMUFigureCaption"/>
        <w:outlineLvl w:val="0"/>
      </w:pPr>
      <w:r>
        <w:t>Figure</w:t>
      </w:r>
      <w:r w:rsidRPr="00910322">
        <w:t xml:space="preserve"> 1. An example of a </w:t>
      </w:r>
      <w:r w:rsidRPr="004C277C">
        <w:t>figure</w:t>
      </w:r>
      <w:r w:rsidRPr="00910322">
        <w:t>.</w:t>
      </w:r>
    </w:p>
    <w:p w14:paraId="1DCC39DD" w14:textId="00AE4878" w:rsidR="0094609A" w:rsidRDefault="0094609A" w:rsidP="002E128D">
      <w:pPr>
        <w:pStyle w:val="IAMUCHeading2"/>
        <w:outlineLvl w:val="0"/>
      </w:pPr>
      <w:r>
        <w:t>3.2. Tables</w:t>
      </w:r>
    </w:p>
    <w:p w14:paraId="7C875E62" w14:textId="3A0334B4" w:rsidR="0094609A" w:rsidRDefault="0094609A" w:rsidP="0094609A">
      <w:pPr>
        <w:pStyle w:val="IAMUCText"/>
      </w:pPr>
      <w:r>
        <w:t xml:space="preserve">Tables </w:t>
      </w:r>
      <w:r w:rsidR="00D90424">
        <w:t>have to</w:t>
      </w:r>
      <w:r>
        <w:t xml:space="preserve"> be submitted as editable text and not as images. </w:t>
      </w:r>
      <w:r w:rsidR="00910322">
        <w:t xml:space="preserve">Tables </w:t>
      </w:r>
      <w:r w:rsidR="00D90424">
        <w:t>have to</w:t>
      </w:r>
      <w:r w:rsidR="00910322">
        <w:t xml:space="preserve"> be embedded into the text (not supplied separately) and </w:t>
      </w:r>
      <w:r>
        <w:t xml:space="preserve">placed next to the relevant text in the </w:t>
      </w:r>
      <w:r w:rsidR="00456DD7">
        <w:t>paper</w:t>
      </w:r>
      <w:r>
        <w:t xml:space="preserve">. Tables </w:t>
      </w:r>
      <w:r w:rsidR="00D90424">
        <w:t xml:space="preserve">have to </w:t>
      </w:r>
      <w:r>
        <w:t>be numbered consecutively in accordance with their appearance in the text. Ea</w:t>
      </w:r>
      <w:r w:rsidR="00D95922">
        <w:t>ch table should have a caption</w:t>
      </w:r>
      <w:r w:rsidR="00B53E09">
        <w:t xml:space="preserve"> (Table 1)</w:t>
      </w:r>
      <w:r w:rsidR="00D95922">
        <w:t>.</w:t>
      </w:r>
    </w:p>
    <w:p w14:paraId="6FBB67F3" w14:textId="1E2B8D2F" w:rsidR="00910322" w:rsidRDefault="00910322" w:rsidP="002E128D">
      <w:pPr>
        <w:pStyle w:val="IAMUCTableHeading"/>
        <w:outlineLvl w:val="0"/>
      </w:pPr>
      <w:r w:rsidRPr="00910322">
        <w:t>Table 1. An example of a table.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1"/>
        <w:gridCol w:w="1450"/>
        <w:gridCol w:w="1450"/>
      </w:tblGrid>
      <w:tr w:rsidR="00910322" w14:paraId="6E564390" w14:textId="77777777" w:rsidTr="00922459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099D822D" w14:textId="77777777" w:rsidR="00910322" w:rsidRDefault="00910322" w:rsidP="00910322">
            <w:pPr>
              <w:pStyle w:val="IAMUCTableText"/>
            </w:pPr>
            <w:r>
              <w:t>An example of a column heading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A979EC8" w14:textId="0EA44A51" w:rsidR="00910322" w:rsidRDefault="00910322" w:rsidP="00013AD0">
            <w:pPr>
              <w:pStyle w:val="IAMUCTableText"/>
            </w:pPr>
            <w:r>
              <w:t xml:space="preserve">Column A 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5B365D4" w14:textId="4FC3B0CF" w:rsidR="00910322" w:rsidRDefault="00910322" w:rsidP="00013AD0">
            <w:pPr>
              <w:pStyle w:val="IAMUCTableText"/>
            </w:pPr>
            <w:r>
              <w:t xml:space="preserve">Column B </w:t>
            </w:r>
          </w:p>
        </w:tc>
      </w:tr>
      <w:tr w:rsidR="00910322" w14:paraId="7D5258A0" w14:textId="77777777" w:rsidTr="00922459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14:paraId="7E6AEB70" w14:textId="1F5F9BD1" w:rsidR="00910322" w:rsidRDefault="00013AD0" w:rsidP="00910322">
            <w:pPr>
              <w:pStyle w:val="IAMUCTableText"/>
            </w:pPr>
            <w:r>
              <w:t xml:space="preserve">First </w:t>
            </w:r>
            <w:r w:rsidR="00910322">
              <w:t>entry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6D718E7" w14:textId="77777777" w:rsidR="00910322" w:rsidRDefault="00910322" w:rsidP="00910322">
            <w:pPr>
              <w:pStyle w:val="IAMUCTableText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4E34170" w14:textId="77777777" w:rsidR="00910322" w:rsidRDefault="00910322" w:rsidP="00910322">
            <w:pPr>
              <w:pStyle w:val="IAMUCTableText"/>
            </w:pPr>
            <w:r>
              <w:t>2</w:t>
            </w:r>
          </w:p>
        </w:tc>
      </w:tr>
      <w:tr w:rsidR="00910322" w14:paraId="7F29BB6A" w14:textId="77777777" w:rsidTr="00922459">
        <w:trPr>
          <w:jc w:val="center"/>
        </w:trPr>
        <w:tc>
          <w:tcPr>
            <w:tcW w:w="3291" w:type="dxa"/>
          </w:tcPr>
          <w:p w14:paraId="5B1EE464" w14:textId="5F4C459B" w:rsidR="00910322" w:rsidRDefault="00013AD0" w:rsidP="00910322">
            <w:pPr>
              <w:pStyle w:val="IAMUCTableText"/>
            </w:pPr>
            <w:r>
              <w:t xml:space="preserve">Second </w:t>
            </w:r>
            <w:r w:rsidR="00910322">
              <w:t>entry</w:t>
            </w:r>
          </w:p>
        </w:tc>
        <w:tc>
          <w:tcPr>
            <w:tcW w:w="1450" w:type="dxa"/>
          </w:tcPr>
          <w:p w14:paraId="4B2CAA51" w14:textId="77777777" w:rsidR="00910322" w:rsidRDefault="00910322" w:rsidP="00910322">
            <w:pPr>
              <w:pStyle w:val="IAMUCTableText"/>
            </w:pPr>
            <w:r>
              <w:t>3</w:t>
            </w:r>
          </w:p>
        </w:tc>
        <w:tc>
          <w:tcPr>
            <w:tcW w:w="1450" w:type="dxa"/>
          </w:tcPr>
          <w:p w14:paraId="0B8EC50A" w14:textId="77777777" w:rsidR="00910322" w:rsidRDefault="00910322" w:rsidP="00910322">
            <w:pPr>
              <w:pStyle w:val="IAMUCTableText"/>
            </w:pPr>
            <w:r>
              <w:t>4</w:t>
            </w:r>
          </w:p>
        </w:tc>
      </w:tr>
      <w:tr w:rsidR="00910322" w14:paraId="4C82CA68" w14:textId="77777777" w:rsidTr="00922459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14:paraId="7F07C6D8" w14:textId="716018CC" w:rsidR="00910322" w:rsidRDefault="00013AD0" w:rsidP="00910322">
            <w:pPr>
              <w:pStyle w:val="IAMUCTableText"/>
            </w:pPr>
            <w:r>
              <w:t xml:space="preserve">Third </w:t>
            </w:r>
            <w:r w:rsidR="00910322">
              <w:t>entry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86437B0" w14:textId="77777777" w:rsidR="00910322" w:rsidRDefault="00910322" w:rsidP="00910322">
            <w:pPr>
              <w:pStyle w:val="IAMUCTableText"/>
            </w:pPr>
            <w: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7B95871" w14:textId="77777777" w:rsidR="00910322" w:rsidRDefault="00910322" w:rsidP="00910322">
            <w:pPr>
              <w:pStyle w:val="IAMUCTableText"/>
            </w:pPr>
            <w:r>
              <w:t>6</w:t>
            </w:r>
          </w:p>
        </w:tc>
      </w:tr>
    </w:tbl>
    <w:p w14:paraId="703CE0E4" w14:textId="4C632E6D" w:rsidR="0094609A" w:rsidRDefault="0094609A" w:rsidP="00E655BA">
      <w:pPr>
        <w:pStyle w:val="IAMUCHeading2"/>
      </w:pPr>
      <w:r>
        <w:t>3.3. Mathematical Formulae</w:t>
      </w:r>
    </w:p>
    <w:p w14:paraId="38412AE9" w14:textId="14444751" w:rsidR="009848C1" w:rsidRPr="009848C1" w:rsidRDefault="009848C1" w:rsidP="009848C1">
      <w:pPr>
        <w:pStyle w:val="IAMUCText"/>
      </w:pPr>
      <w:r>
        <w:t>F</w:t>
      </w:r>
      <w:r w:rsidRPr="009848C1">
        <w:t xml:space="preserve">ormulae </w:t>
      </w:r>
      <w:r>
        <w:t xml:space="preserve">and equations </w:t>
      </w:r>
      <w:r w:rsidR="00D90424">
        <w:t>have to</w:t>
      </w:r>
      <w:r w:rsidR="0094609A">
        <w:t xml:space="preserve"> be in editable format. Any equations that have to be displayed separately from the text s</w:t>
      </w:r>
      <w:r>
        <w:t>hould be numbered consecutively</w:t>
      </w:r>
      <w:r w:rsidR="0094609A">
        <w:t xml:space="preserve"> </w:t>
      </w:r>
      <w:r w:rsidR="004C277C" w:rsidRPr="004C277C">
        <w:t>with Arabic numerals in parentheses on the right hand side of the page (if referred to explicitly in the text)</w:t>
      </w:r>
      <w:r w:rsidR="004C277C" w:rsidRPr="004C277C">
        <w:rPr>
          <w:rFonts w:hint="eastAsia"/>
        </w:rPr>
        <w:t>.</w:t>
      </w:r>
      <w:r w:rsidR="004C277C" w:rsidRPr="004C277C">
        <w:t xml:space="preserve"> </w:t>
      </w:r>
      <w:r w:rsidRPr="009848C1">
        <w:rPr>
          <w:lang w:bidi="en-US"/>
        </w:rPr>
        <w:t>This is an example of an equation: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654"/>
      </w:tblGrid>
      <w:tr w:rsidR="009848C1" w:rsidRPr="009848C1" w14:paraId="4619EF0D" w14:textId="77777777" w:rsidTr="009848C1">
        <w:trPr>
          <w:jc w:val="center"/>
        </w:trPr>
        <w:tc>
          <w:tcPr>
            <w:tcW w:w="4754" w:type="pct"/>
          </w:tcPr>
          <w:p w14:paraId="37180CC7" w14:textId="166B9A7C" w:rsidR="009848C1" w:rsidRPr="009848C1" w:rsidRDefault="008B5DAA" w:rsidP="009848C1">
            <w:pPr>
              <w:pStyle w:val="IAMUCFormulae"/>
            </w:pPr>
            <w:r>
              <w:t>y = 2020</w:t>
            </w:r>
            <w:r w:rsidR="009848C1">
              <w:t>,</w:t>
            </w:r>
          </w:p>
        </w:tc>
        <w:tc>
          <w:tcPr>
            <w:tcW w:w="246" w:type="pct"/>
            <w:vAlign w:val="center"/>
          </w:tcPr>
          <w:p w14:paraId="30AF09DB" w14:textId="77777777" w:rsidR="009848C1" w:rsidRPr="009848C1" w:rsidRDefault="009848C1" w:rsidP="009848C1">
            <w:pPr>
              <w:pStyle w:val="IAMUCFormulae"/>
            </w:pPr>
            <w:r w:rsidRPr="009848C1">
              <w:t>(1)</w:t>
            </w:r>
          </w:p>
        </w:tc>
      </w:tr>
    </w:tbl>
    <w:p w14:paraId="45980065" w14:textId="4F8381C3" w:rsidR="0094609A" w:rsidRDefault="009848C1" w:rsidP="0094609A">
      <w:pPr>
        <w:pStyle w:val="IAMUCText"/>
        <w:rPr>
          <w:lang w:bidi="en-US"/>
        </w:rPr>
      </w:pPr>
      <w:r w:rsidRPr="009848C1">
        <w:rPr>
          <w:lang w:bidi="en-US"/>
        </w:rPr>
        <w:t>the tex</w:t>
      </w:r>
      <w:r w:rsidR="00451510">
        <w:rPr>
          <w:lang w:bidi="en-US"/>
        </w:rPr>
        <w:t>t following an equation has to</w:t>
      </w:r>
      <w:r w:rsidRPr="009848C1">
        <w:rPr>
          <w:lang w:bidi="en-US"/>
        </w:rPr>
        <w:t xml:space="preserve"> be a n</w:t>
      </w:r>
      <w:r w:rsidR="00D90424">
        <w:rPr>
          <w:lang w:bidi="en-US"/>
        </w:rPr>
        <w:t>ew paragraph. E</w:t>
      </w:r>
      <w:r w:rsidRPr="009848C1">
        <w:rPr>
          <w:lang w:bidi="en-US"/>
        </w:rPr>
        <w:t xml:space="preserve">quations </w:t>
      </w:r>
      <w:r w:rsidR="00D90424">
        <w:rPr>
          <w:lang w:bidi="en-US"/>
        </w:rPr>
        <w:t xml:space="preserve">have to be punctuate </w:t>
      </w:r>
      <w:r w:rsidRPr="009848C1">
        <w:rPr>
          <w:lang w:bidi="en-US"/>
        </w:rPr>
        <w:t>as regular text.</w:t>
      </w:r>
    </w:p>
    <w:p w14:paraId="7353FA94" w14:textId="3A4D60ED" w:rsidR="0094609A" w:rsidRDefault="0094609A" w:rsidP="002E128D">
      <w:pPr>
        <w:pStyle w:val="IAMUCHeading2"/>
        <w:outlineLvl w:val="0"/>
      </w:pPr>
      <w:r>
        <w:t>3.4. Footnotes and Acronyms</w:t>
      </w:r>
    </w:p>
    <w:p w14:paraId="42877A7F" w14:textId="4044B623" w:rsidR="0094609A" w:rsidRDefault="0094609A" w:rsidP="0094609A">
      <w:pPr>
        <w:pStyle w:val="IAMUCText"/>
      </w:pPr>
      <w:r>
        <w:t xml:space="preserve">Footnotes should be avoided. Acronyms </w:t>
      </w:r>
      <w:r w:rsidR="0086524B">
        <w:t>have to</w:t>
      </w:r>
      <w:r>
        <w:t xml:space="preserve"> be spelled out on their first use, followed by the acronym in parentheses.</w:t>
      </w:r>
    </w:p>
    <w:p w14:paraId="6273450F" w14:textId="0D68823B" w:rsidR="0094609A" w:rsidRDefault="0094609A" w:rsidP="002E128D">
      <w:pPr>
        <w:pStyle w:val="IAMUCHeading2"/>
        <w:outlineLvl w:val="0"/>
      </w:pPr>
      <w:r>
        <w:t>3.5. References</w:t>
      </w:r>
    </w:p>
    <w:p w14:paraId="688E59CC" w14:textId="076B5DB9" w:rsidR="0063449E" w:rsidRDefault="0086524B" w:rsidP="009B12EC">
      <w:pPr>
        <w:pStyle w:val="IAMUCText"/>
      </w:pPr>
      <w:r>
        <w:t>R</w:t>
      </w:r>
      <w:r w:rsidR="001223A1" w:rsidRPr="001223A1">
        <w:t>eference list style</w:t>
      </w:r>
      <w:r w:rsidR="001223A1">
        <w:t xml:space="preserve"> </w:t>
      </w:r>
      <w:r>
        <w:t xml:space="preserve">has to be the same as for the </w:t>
      </w:r>
      <w:hyperlink r:id="rId11" w:history="1">
        <w:r w:rsidRPr="0086524B">
          <w:rPr>
            <w:rStyle w:val="Hyperlink"/>
          </w:rPr>
          <w:t>WMU Journal of Maritime Affairs</w:t>
        </w:r>
      </w:hyperlink>
      <w:r w:rsidR="0046220B">
        <w:t xml:space="preserve"> (</w:t>
      </w:r>
      <w:proofErr w:type="spellStart"/>
      <w:r w:rsidR="0046220B">
        <w:t>JoMA</w:t>
      </w:r>
      <w:proofErr w:type="spellEnd"/>
      <w:r w:rsidR="0046220B">
        <w:t xml:space="preserve"> 2020).</w:t>
      </w:r>
      <w:r w:rsidR="001223A1">
        <w:t xml:space="preserve"> </w:t>
      </w:r>
      <w:r w:rsidR="0094609A">
        <w:t xml:space="preserve">References </w:t>
      </w:r>
      <w:r>
        <w:t xml:space="preserve">have to be cited </w:t>
      </w:r>
      <w:r w:rsidRPr="0086524B">
        <w:t xml:space="preserve">in the text </w:t>
      </w:r>
      <w:r>
        <w:t>by name and year in parentheses</w:t>
      </w:r>
      <w:r w:rsidR="0094609A">
        <w:t xml:space="preserve">. All references mentioned in the Reference list </w:t>
      </w:r>
      <w:r>
        <w:t>have to be</w:t>
      </w:r>
      <w:r w:rsidR="0094609A">
        <w:t xml:space="preserve"> cited in the text, and vice versa. </w:t>
      </w:r>
      <w:r w:rsidRPr="0086524B">
        <w:t xml:space="preserve">Reference list entries </w:t>
      </w:r>
      <w:r>
        <w:t xml:space="preserve">have to be </w:t>
      </w:r>
      <w:r w:rsidRPr="0086524B">
        <w:t xml:space="preserve">alphabetized by the last names of the first author of each work. Order multi-author publications of the same first author alphabetically with respect to second, third, etc. author. Publications of exactly the same author(s) </w:t>
      </w:r>
      <w:r w:rsidR="00D90424">
        <w:t>have to</w:t>
      </w:r>
      <w:r w:rsidRPr="0086524B">
        <w:t xml:space="preserve"> be ordered chronologically. </w:t>
      </w:r>
      <w:r w:rsidR="00DC60D4" w:rsidRPr="00DC60D4">
        <w:t>Some examples of references are given at t</w:t>
      </w:r>
      <w:r w:rsidR="002F2559">
        <w:t>he end of this template in the References</w:t>
      </w:r>
      <w:r w:rsidR="00DC60D4" w:rsidRPr="00DC60D4">
        <w:t xml:space="preserve"> section, which will allow </w:t>
      </w:r>
      <w:r w:rsidR="002F2559">
        <w:t xml:space="preserve">authors </w:t>
      </w:r>
      <w:r w:rsidR="00DC60D4" w:rsidRPr="00DC60D4">
        <w:t xml:space="preserve">to assemble </w:t>
      </w:r>
      <w:r w:rsidR="002F2559">
        <w:t xml:space="preserve">their </w:t>
      </w:r>
      <w:r w:rsidR="00DC60D4" w:rsidRPr="00DC60D4">
        <w:t>reference list according to the correct format and font size.</w:t>
      </w:r>
    </w:p>
    <w:p w14:paraId="3DF7AF14" w14:textId="5EDC54BF" w:rsidR="0094609A" w:rsidRDefault="00D95922" w:rsidP="002E128D">
      <w:pPr>
        <w:pStyle w:val="IAMUCHeading1"/>
        <w:outlineLvl w:val="0"/>
      </w:pPr>
      <w:r w:rsidRPr="00D95922">
        <w:t>Acknowledgements</w:t>
      </w:r>
    </w:p>
    <w:p w14:paraId="620470C0" w14:textId="3CF73BE7" w:rsidR="0094609A" w:rsidRDefault="004C277C" w:rsidP="0094609A">
      <w:pPr>
        <w:pStyle w:val="IAMUCText"/>
      </w:pPr>
      <w:r w:rsidRPr="004C277C">
        <w:t>If a funding has been provided for the research, please include brief information on the program or type of grants and awards</w:t>
      </w:r>
      <w:r w:rsidR="0094609A">
        <w:t>.</w:t>
      </w:r>
    </w:p>
    <w:p w14:paraId="73C1E182" w14:textId="77777777" w:rsidR="009B12EC" w:rsidRDefault="009B12EC" w:rsidP="0094609A">
      <w:pPr>
        <w:pStyle w:val="IAMUCText"/>
      </w:pPr>
    </w:p>
    <w:p w14:paraId="4A3E02F8" w14:textId="5914206E" w:rsidR="00D77B5F" w:rsidRPr="00E64527" w:rsidRDefault="00D77B5F" w:rsidP="002E128D">
      <w:pPr>
        <w:pStyle w:val="IAMUCHeading1"/>
        <w:outlineLvl w:val="0"/>
      </w:pPr>
      <w:r w:rsidRPr="00E64527">
        <w:lastRenderedPageBreak/>
        <w:t>References</w:t>
      </w:r>
    </w:p>
    <w:p w14:paraId="1F6F2CD8" w14:textId="0D9DEF9F" w:rsidR="00500266" w:rsidRDefault="00500266" w:rsidP="008320EE">
      <w:pPr>
        <w:pStyle w:val="IAMUCReferences"/>
      </w:pPr>
      <w:r w:rsidRPr="004518D3">
        <w:t>International Hydrog</w:t>
      </w:r>
      <w:r>
        <w:t>raphic Organization (2017</w:t>
      </w:r>
      <w:r w:rsidRPr="004518D3">
        <w:t>) Information on IHO standards related to ENC and ECDIS. Version 1.1. IHO, Monaco</w:t>
      </w:r>
    </w:p>
    <w:p w14:paraId="119CD0FD" w14:textId="77777777" w:rsidR="00500266" w:rsidRDefault="00500266" w:rsidP="008320EE">
      <w:pPr>
        <w:pStyle w:val="IAMUCReferences"/>
      </w:pPr>
      <w:r>
        <w:t xml:space="preserve">Jeevan J, Ramamoorthy K, Salleh NHM </w:t>
      </w:r>
      <w:r>
        <w:rPr>
          <w:iCs/>
        </w:rPr>
        <w:t>et al (2020)</w:t>
      </w:r>
      <w:r>
        <w:t xml:space="preserve"> </w:t>
      </w:r>
      <w:r w:rsidRPr="007A2AA4">
        <w:t>Implication of e-navigation on maritime transportation efficiency.</w:t>
      </w:r>
      <w:r>
        <w:t xml:space="preserve"> </w:t>
      </w:r>
      <w:r w:rsidRPr="00B84735">
        <w:rPr>
          <w:iCs/>
        </w:rPr>
        <w:t>WMU J Marit Affairs</w:t>
      </w:r>
      <w:r w:rsidRPr="007A2AA4">
        <w:t xml:space="preserve">. </w:t>
      </w:r>
      <w:hyperlink r:id="rId12" w:history="1">
        <w:r w:rsidRPr="00B84735">
          <w:rPr>
            <w:rStyle w:val="Hyperlink"/>
          </w:rPr>
          <w:t>https://doi.org/10.1007/s13437-020-00194-z</w:t>
        </w:r>
      </w:hyperlink>
    </w:p>
    <w:p w14:paraId="1D88B4D2" w14:textId="1E7AD3FF" w:rsidR="004518D3" w:rsidRPr="004518D3" w:rsidRDefault="009B57A5" w:rsidP="008320EE">
      <w:pPr>
        <w:pStyle w:val="IAMUCReferences"/>
      </w:pPr>
      <w:r>
        <w:t xml:space="preserve">Kitada M, </w:t>
      </w:r>
      <w:proofErr w:type="spellStart"/>
      <w:r>
        <w:t>Bhirugnath-Bhookhun</w:t>
      </w:r>
      <w:proofErr w:type="spellEnd"/>
      <w:r>
        <w:t xml:space="preserve"> M (2019)</w:t>
      </w:r>
      <w:r w:rsidRPr="009B57A5">
        <w:t xml:space="preserve"> Beyond business as usual: the role of women professionals in maritime c</w:t>
      </w:r>
      <w:r w:rsidR="00B84735">
        <w:t>lusters. WMU J Marit Affairs 18:</w:t>
      </w:r>
      <w:r w:rsidRPr="009B57A5">
        <w:t xml:space="preserve">639–653. </w:t>
      </w:r>
      <w:hyperlink r:id="rId13" w:history="1">
        <w:r w:rsidRPr="00B84735">
          <w:rPr>
            <w:rStyle w:val="Hyperlink"/>
          </w:rPr>
          <w:t>https://doi.org/10.1007/s13437-019-00178-8</w:t>
        </w:r>
      </w:hyperlink>
    </w:p>
    <w:p w14:paraId="6C525725" w14:textId="7372889D" w:rsidR="0046220B" w:rsidRDefault="0046220B" w:rsidP="008320EE">
      <w:pPr>
        <w:pStyle w:val="IAMUCReferences"/>
      </w:pPr>
      <w:r w:rsidRPr="0046220B">
        <w:t>WMU Journal of Maritime Affairs</w:t>
      </w:r>
      <w:r>
        <w:t xml:space="preserve"> (</w:t>
      </w:r>
      <w:proofErr w:type="spellStart"/>
      <w:r>
        <w:t>JoMA</w:t>
      </w:r>
      <w:proofErr w:type="spellEnd"/>
      <w:r>
        <w:t>) (2020</w:t>
      </w:r>
      <w:r w:rsidRPr="004518D3">
        <w:t>)</w:t>
      </w:r>
      <w:r>
        <w:t xml:space="preserve"> </w:t>
      </w:r>
      <w:r w:rsidRPr="0046220B">
        <w:t>WMU Journal of Maritime Affairs</w:t>
      </w:r>
      <w:r>
        <w:t xml:space="preserve">, </w:t>
      </w:r>
      <w:r w:rsidRPr="0046220B">
        <w:t>Submission guidelines</w:t>
      </w:r>
      <w:r w:rsidRPr="004518D3">
        <w:t xml:space="preserve">. </w:t>
      </w:r>
      <w:r>
        <w:t>Springer</w:t>
      </w:r>
      <w:r w:rsidR="006774DC">
        <w:t xml:space="preserve"> </w:t>
      </w:r>
      <w:r w:rsidR="006774DC" w:rsidRPr="006774DC">
        <w:t>Nature</w:t>
      </w:r>
      <w:r>
        <w:t xml:space="preserve">. </w:t>
      </w:r>
      <w:hyperlink r:id="rId14" w:history="1">
        <w:r w:rsidRPr="0046220B">
          <w:rPr>
            <w:rStyle w:val="Hyperlink"/>
          </w:rPr>
          <w:t>https://www.springer.com/journal/13437/submission-guidelines</w:t>
        </w:r>
      </w:hyperlink>
      <w:r>
        <w:t xml:space="preserve">. </w:t>
      </w:r>
      <w:r w:rsidRPr="0046220B">
        <w:t xml:space="preserve">Accessed </w:t>
      </w:r>
      <w:r>
        <w:t>3</w:t>
      </w:r>
      <w:r w:rsidRPr="0046220B">
        <w:t xml:space="preserve"> </w:t>
      </w:r>
      <w:r>
        <w:t>March 2020</w:t>
      </w:r>
    </w:p>
    <w:p w14:paraId="6E885FDB" w14:textId="0222C7B9" w:rsidR="00EB696D" w:rsidRDefault="00B84735" w:rsidP="008320EE">
      <w:pPr>
        <w:pStyle w:val="IAMUCReferences"/>
      </w:pPr>
      <w:proofErr w:type="spellStart"/>
      <w:r>
        <w:t>Svilicic</w:t>
      </w:r>
      <w:proofErr w:type="spellEnd"/>
      <w:r>
        <w:t xml:space="preserve"> B, Rudan I, Jugović A, Zec D</w:t>
      </w:r>
      <w:r w:rsidR="00EB696D">
        <w:t xml:space="preserve"> (2019) Cyber security testing of shipboard chart radar. Proceedings of the International Association of Maritime Universities Conference, Tokyo, Japan,</w:t>
      </w:r>
      <w:r>
        <w:t xml:space="preserve"> 129-134</w:t>
      </w:r>
    </w:p>
    <w:p w14:paraId="4CF158CE" w14:textId="363EF4FD" w:rsidR="00500266" w:rsidRDefault="00500266" w:rsidP="008320EE">
      <w:pPr>
        <w:pStyle w:val="IAMUCReferences"/>
      </w:pPr>
      <w:r w:rsidRPr="004010B8">
        <w:t>Walling</w:t>
      </w:r>
      <w:r>
        <w:t xml:space="preserve"> SA</w:t>
      </w:r>
      <w:r w:rsidRPr="00EB696D">
        <w:t xml:space="preserve">, </w:t>
      </w:r>
      <w:r>
        <w:t xml:space="preserve">Hill JC </w:t>
      </w:r>
      <w:r w:rsidRPr="00EB696D">
        <w:t>(20</w:t>
      </w:r>
      <w:r>
        <w:t>14</w:t>
      </w:r>
      <w:r w:rsidRPr="00EB696D">
        <w:t xml:space="preserve">) </w:t>
      </w:r>
      <w:r>
        <w:t>Elementary Marine Navigation</w:t>
      </w:r>
      <w:r w:rsidRPr="00EB696D">
        <w:t xml:space="preserve">. </w:t>
      </w:r>
      <w:r>
        <w:t>Cambridge University Press</w:t>
      </w:r>
      <w:r w:rsidRPr="00EB696D">
        <w:t xml:space="preserve">, </w:t>
      </w:r>
      <w:r w:rsidRPr="004010B8">
        <w:t>Cambridge</w:t>
      </w:r>
    </w:p>
    <w:sectPr w:rsidR="00500266" w:rsidSect="000017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D7D8" w14:textId="77777777" w:rsidR="00F95456" w:rsidRDefault="00F95456">
      <w:pPr>
        <w:spacing w:line="240" w:lineRule="auto"/>
      </w:pPr>
      <w:r>
        <w:separator/>
      </w:r>
    </w:p>
  </w:endnote>
  <w:endnote w:type="continuationSeparator" w:id="0">
    <w:p w14:paraId="74C2E527" w14:textId="77777777" w:rsidR="00F95456" w:rsidRDefault="00F95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11FD" w14:textId="77777777" w:rsidR="00F320A8" w:rsidRDefault="00F32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F26A" w14:textId="77777777" w:rsidR="00FA6861" w:rsidRPr="00591A13" w:rsidRDefault="00FA6861" w:rsidP="00FA6861">
    <w:pPr>
      <w:pStyle w:val="Footer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5933" w14:textId="522A72B1" w:rsidR="00FA6861" w:rsidRPr="00372FCD" w:rsidRDefault="00E52A2C" w:rsidP="0084205E">
    <w:pPr>
      <w:tabs>
        <w:tab w:val="right" w:pos="8844"/>
      </w:tabs>
      <w:adjustRightInd w:val="0"/>
      <w:snapToGrid w:val="0"/>
      <w:spacing w:before="120" w:line="240" w:lineRule="auto"/>
      <w:jc w:val="right"/>
      <w:rPr>
        <w:rFonts w:ascii="Palatino Linotype" w:hAnsi="Palatino Linotype"/>
        <w:sz w:val="16"/>
        <w:szCs w:val="16"/>
        <w:lang w:val="fr-CH"/>
      </w:rPr>
    </w:pPr>
    <w:r>
      <w:rPr>
        <w:rFonts w:ascii="Palatino Linotype" w:hAnsi="Palatino Linotype"/>
        <w:sz w:val="16"/>
        <w:szCs w:val="16"/>
        <w:lang w:val="fr-CH"/>
      </w:rPr>
      <w:tab/>
    </w:r>
    <w:r w:rsidR="00BA3608">
      <w:rPr>
        <w:rFonts w:ascii="Palatino Linotype" w:hAnsi="Palatino Linotype"/>
        <w:sz w:val="16"/>
        <w:szCs w:val="16"/>
        <w:lang w:val="fr-CH"/>
      </w:rPr>
      <w:t>www.</w:t>
    </w:r>
    <w:r w:rsidR="00A91D0C" w:rsidRPr="00A91D0C">
      <w:rPr>
        <w:rFonts w:ascii="Palatino Linotype" w:hAnsi="Palatino Linotype"/>
        <w:sz w:val="16"/>
        <w:szCs w:val="16"/>
        <w:lang w:val="fr-CH"/>
      </w:rPr>
      <w:t>iamu-edu.org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AAF2" w14:textId="77777777" w:rsidR="00F95456" w:rsidRDefault="00F95456">
      <w:pPr>
        <w:spacing w:line="240" w:lineRule="auto"/>
      </w:pPr>
      <w:r>
        <w:separator/>
      </w:r>
    </w:p>
  </w:footnote>
  <w:footnote w:type="continuationSeparator" w:id="0">
    <w:p w14:paraId="34015D4B" w14:textId="77777777" w:rsidR="00F95456" w:rsidRDefault="00F95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90D3" w14:textId="77777777" w:rsidR="00FA6861" w:rsidRDefault="00FA6861" w:rsidP="00FA686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5954"/>
      <w:gridCol w:w="1463"/>
    </w:tblGrid>
    <w:tr w:rsidR="00222B05" w14:paraId="7AF5B92D" w14:textId="77777777" w:rsidTr="00222B05">
      <w:trPr>
        <w:trHeight w:val="284"/>
        <w:jc w:val="center"/>
      </w:trPr>
      <w:tc>
        <w:tcPr>
          <w:tcW w:w="1129" w:type="dxa"/>
        </w:tcPr>
        <w:p w14:paraId="7D11EC1A" w14:textId="77777777" w:rsidR="00F348A6" w:rsidRDefault="00F348A6" w:rsidP="00922459">
          <w:pPr>
            <w:tabs>
              <w:tab w:val="right" w:pos="8844"/>
            </w:tabs>
            <w:adjustRightInd w:val="0"/>
            <w:snapToGrid w:val="0"/>
            <w:spacing w:after="240" w:line="240" w:lineRule="auto"/>
            <w:jc w:val="center"/>
            <w:rPr>
              <w:rFonts w:ascii="TimesNewRoman" w:hAnsi="TimesNewRoman"/>
              <w:sz w:val="16"/>
            </w:rPr>
          </w:pPr>
        </w:p>
      </w:tc>
      <w:tc>
        <w:tcPr>
          <w:tcW w:w="5954" w:type="dxa"/>
        </w:tcPr>
        <w:p w14:paraId="339B9895" w14:textId="7F19E6F4" w:rsidR="00F348A6" w:rsidRDefault="00F348A6" w:rsidP="00922459">
          <w:pPr>
            <w:tabs>
              <w:tab w:val="right" w:pos="8844"/>
            </w:tabs>
            <w:adjustRightInd w:val="0"/>
            <w:snapToGrid w:val="0"/>
            <w:spacing w:after="240" w:line="240" w:lineRule="auto"/>
            <w:jc w:val="center"/>
            <w:rPr>
              <w:rFonts w:ascii="TimesNewRoman" w:hAnsi="TimesNewRoman"/>
              <w:sz w:val="16"/>
            </w:rPr>
          </w:pPr>
          <w:r w:rsidRPr="00A571DC">
            <w:rPr>
              <w:rFonts w:ascii="TimesNewRoman" w:hAnsi="TimesNewRoman"/>
              <w:i/>
              <w:sz w:val="16"/>
            </w:rPr>
            <w:t xml:space="preserve"> International Association of Maritime Universities </w:t>
          </w:r>
          <w:r w:rsidR="005A7B1F">
            <w:rPr>
              <w:rFonts w:ascii="TimesNewRoman" w:hAnsi="TimesNewRoman"/>
              <w:i/>
              <w:sz w:val="16"/>
            </w:rPr>
            <w:t xml:space="preserve">Students </w:t>
          </w:r>
          <w:r w:rsidRPr="00A571DC">
            <w:rPr>
              <w:rFonts w:ascii="TimesNewRoman" w:hAnsi="TimesNewRoman"/>
              <w:i/>
              <w:sz w:val="16"/>
            </w:rPr>
            <w:t xml:space="preserve">Conference </w:t>
          </w:r>
          <w:r w:rsidRPr="00A571DC">
            <w:rPr>
              <w:rFonts w:ascii="TimesNewRoman" w:hAnsi="TimesNewRoman"/>
              <w:sz w:val="16"/>
            </w:rPr>
            <w:t>202</w:t>
          </w:r>
          <w:r w:rsidR="005A7B1F">
            <w:rPr>
              <w:rFonts w:ascii="TimesNewRoman" w:hAnsi="TimesNewRoman"/>
              <w:sz w:val="16"/>
            </w:rPr>
            <w:t>4</w:t>
          </w:r>
        </w:p>
      </w:tc>
      <w:tc>
        <w:tcPr>
          <w:tcW w:w="1463" w:type="dxa"/>
        </w:tcPr>
        <w:p w14:paraId="73395EC6" w14:textId="77777777" w:rsidR="00F348A6" w:rsidRDefault="00F348A6" w:rsidP="00222B05">
          <w:pPr>
            <w:tabs>
              <w:tab w:val="right" w:pos="8844"/>
            </w:tabs>
            <w:adjustRightInd w:val="0"/>
            <w:snapToGrid w:val="0"/>
            <w:spacing w:after="240" w:line="240" w:lineRule="auto"/>
            <w:jc w:val="right"/>
            <w:rPr>
              <w:rFonts w:ascii="TimesNewRoman" w:hAnsi="TimesNewRoman"/>
              <w:sz w:val="16"/>
            </w:rPr>
          </w:pPr>
          <w:r w:rsidRPr="00A571DC">
            <w:rPr>
              <w:rFonts w:ascii="TimesNewRoman" w:hAnsi="TimesNewRoman"/>
              <w:sz w:val="16"/>
            </w:rPr>
            <w:fldChar w:fldCharType="begin"/>
          </w:r>
          <w:r w:rsidRPr="00A571DC">
            <w:rPr>
              <w:rFonts w:ascii="TimesNewRoman" w:hAnsi="TimesNewRoman"/>
              <w:sz w:val="16"/>
            </w:rPr>
            <w:instrText xml:space="preserve"> PAGE   \* MERGEFORMAT </w:instrText>
          </w:r>
          <w:r w:rsidRPr="00A571DC">
            <w:rPr>
              <w:rFonts w:ascii="TimesNewRoman" w:hAnsi="TimesNewRoman"/>
              <w:sz w:val="16"/>
            </w:rPr>
            <w:fldChar w:fldCharType="separate"/>
          </w:r>
          <w:r w:rsidR="008320EE">
            <w:rPr>
              <w:rFonts w:ascii="TimesNewRoman" w:hAnsi="TimesNewRoman"/>
              <w:noProof/>
              <w:sz w:val="16"/>
            </w:rPr>
            <w:t>3</w:t>
          </w:r>
          <w:r w:rsidRPr="00A571DC">
            <w:rPr>
              <w:rFonts w:ascii="TimesNewRoman" w:hAnsi="TimesNewRoman"/>
              <w:sz w:val="16"/>
            </w:rPr>
            <w:fldChar w:fldCharType="end"/>
          </w:r>
        </w:p>
      </w:tc>
    </w:tr>
  </w:tbl>
  <w:p w14:paraId="688BC60F" w14:textId="77777777" w:rsidR="00F348A6" w:rsidRPr="00222B05" w:rsidRDefault="00F348A6" w:rsidP="00222B05">
    <w:pPr>
      <w:tabs>
        <w:tab w:val="right" w:pos="8844"/>
      </w:tabs>
      <w:adjustRightInd w:val="0"/>
      <w:snapToGrid w:val="0"/>
      <w:spacing w:line="240" w:lineRule="auto"/>
      <w:jc w:val="center"/>
      <w:rPr>
        <w:rFonts w:ascii="TimesNewRoman" w:hAnsi="TimesNew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5819"/>
      <w:gridCol w:w="1468"/>
    </w:tblGrid>
    <w:tr w:rsidR="00570F61" w:rsidRPr="0084205E" w14:paraId="44EA3547" w14:textId="77777777" w:rsidTr="00C62B08">
      <w:trPr>
        <w:trHeight w:val="1398"/>
      </w:trPr>
      <w:tc>
        <w:tcPr>
          <w:tcW w:w="880" w:type="pct"/>
          <w:tcMar>
            <w:left w:w="28" w:type="dxa"/>
            <w:right w:w="28" w:type="dxa"/>
          </w:tcMar>
          <w:vAlign w:val="center"/>
        </w:tcPr>
        <w:p w14:paraId="649709AC" w14:textId="77777777" w:rsidR="002C5C07" w:rsidRPr="0063449E" w:rsidRDefault="002C5C07" w:rsidP="002C5C07">
          <w:pPr>
            <w:spacing w:line="240" w:lineRule="auto"/>
            <w:jc w:val="center"/>
            <w:rPr>
              <w:rFonts w:ascii="TimesNewRoman" w:hAnsi="TimesNewRoman"/>
              <w:sz w:val="14"/>
              <w:szCs w:val="14"/>
            </w:rPr>
          </w:pPr>
          <w:r w:rsidRPr="0063449E">
            <w:rPr>
              <w:rFonts w:ascii="TimesNewRoman" w:hAnsi="TimesNewRoman"/>
              <w:sz w:val="14"/>
              <w:szCs w:val="14"/>
            </w:rPr>
            <w:t>The 2</w:t>
          </w:r>
          <w:r>
            <w:rPr>
              <w:rFonts w:ascii="TimesNewRoman" w:hAnsi="TimesNewRoman"/>
              <w:sz w:val="14"/>
              <w:szCs w:val="14"/>
            </w:rPr>
            <w:t>5</w:t>
          </w:r>
          <w:r>
            <w:rPr>
              <w:rFonts w:ascii="TimesNewRoman" w:hAnsi="TimesNewRoman"/>
              <w:sz w:val="14"/>
              <w:szCs w:val="14"/>
              <w:vertAlign w:val="superscript"/>
            </w:rPr>
            <w:t>th</w:t>
          </w:r>
          <w:r w:rsidRPr="0063449E">
            <w:rPr>
              <w:rFonts w:ascii="TimesNewRoman" w:hAnsi="TimesNewRoman"/>
              <w:sz w:val="14"/>
              <w:szCs w:val="14"/>
            </w:rPr>
            <w:t xml:space="preserve"> IAMUC</w:t>
          </w:r>
        </w:p>
        <w:p w14:paraId="115AF2BD" w14:textId="77777777" w:rsidR="002C5C07" w:rsidRPr="00276866" w:rsidRDefault="002C5C07" w:rsidP="002C5C07">
          <w:pPr>
            <w:spacing w:line="240" w:lineRule="auto"/>
            <w:jc w:val="center"/>
            <w:rPr>
              <w:color w:val="auto"/>
              <w:lang w:eastAsia="en-GB"/>
            </w:rPr>
          </w:pPr>
          <w:r>
            <w:rPr>
              <w:noProof/>
              <w:color w:val="auto"/>
              <w:lang w:val="en-IN" w:eastAsia="en-IN"/>
            </w:rPr>
            <w:drawing>
              <wp:inline distT="0" distB="0" distL="0" distR="0" wp14:anchorId="64A9EC78" wp14:editId="65E1A284">
                <wp:extent cx="665748" cy="665748"/>
                <wp:effectExtent l="0" t="0" r="0" b="0"/>
                <wp:docPr id="2" name="Picture 2" descr="A logo for a steering whee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logo for a steering wheel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103" cy="6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CC83A3" w14:textId="691EFBAC" w:rsidR="0084205E" w:rsidRPr="00570F61" w:rsidRDefault="002C5C07" w:rsidP="002C5C07">
          <w:pPr>
            <w:spacing w:line="240" w:lineRule="auto"/>
            <w:jc w:val="center"/>
            <w:rPr>
              <w:rFonts w:ascii="TimesNewRoman" w:hAnsi="TimesNewRoman"/>
              <w:sz w:val="20"/>
            </w:rPr>
          </w:pPr>
          <w:r>
            <w:rPr>
              <w:rFonts w:ascii="TimesNewRoman" w:hAnsi="TimesNewRoman"/>
              <w:sz w:val="14"/>
              <w:szCs w:val="14"/>
            </w:rPr>
            <w:t>Chennai</w:t>
          </w:r>
          <w:r w:rsidRPr="0063449E">
            <w:rPr>
              <w:rFonts w:ascii="TimesNewRoman" w:hAnsi="TimesNewRoman"/>
              <w:sz w:val="14"/>
              <w:szCs w:val="14"/>
            </w:rPr>
            <w:t xml:space="preserve">, </w:t>
          </w:r>
          <w:r>
            <w:rPr>
              <w:rFonts w:ascii="TimesNewRoman" w:hAnsi="TimesNewRoman"/>
              <w:sz w:val="14"/>
              <w:szCs w:val="14"/>
            </w:rPr>
            <w:t>16</w:t>
          </w:r>
          <w:r w:rsidRPr="0063449E">
            <w:rPr>
              <w:rFonts w:ascii="TimesNewRoman" w:hAnsi="TimesNewRoman"/>
              <w:sz w:val="14"/>
              <w:szCs w:val="14"/>
            </w:rPr>
            <w:t>-</w:t>
          </w:r>
          <w:r>
            <w:rPr>
              <w:rFonts w:ascii="TimesNewRoman" w:hAnsi="TimesNewRoman"/>
              <w:sz w:val="14"/>
              <w:szCs w:val="14"/>
            </w:rPr>
            <w:t>17</w:t>
          </w:r>
          <w:r w:rsidRPr="0063449E">
            <w:rPr>
              <w:rFonts w:ascii="TimesNewRoman" w:hAnsi="TimesNewRoman"/>
              <w:sz w:val="14"/>
              <w:szCs w:val="14"/>
            </w:rPr>
            <w:t xml:space="preserve"> Oct 202</w:t>
          </w:r>
          <w:r>
            <w:rPr>
              <w:rFonts w:ascii="TimesNewRoman" w:hAnsi="TimesNewRoman"/>
              <w:sz w:val="14"/>
              <w:szCs w:val="14"/>
            </w:rPr>
            <w:t>5</w:t>
          </w:r>
        </w:p>
      </w:tc>
      <w:tc>
        <w:tcPr>
          <w:tcW w:w="3290" w:type="pct"/>
          <w:vAlign w:val="center"/>
        </w:tcPr>
        <w:p w14:paraId="1EE2F030" w14:textId="2549252F" w:rsidR="0084205E" w:rsidRPr="0084205E" w:rsidRDefault="0084205E" w:rsidP="00C62B08">
          <w:pPr>
            <w:spacing w:line="276" w:lineRule="auto"/>
            <w:jc w:val="center"/>
            <w:rPr>
              <w:rFonts w:ascii="TimesNewRoman" w:hAnsi="TimesNewRoman"/>
              <w:i/>
              <w:sz w:val="20"/>
            </w:rPr>
          </w:pPr>
          <w:r w:rsidRPr="0084205E">
            <w:rPr>
              <w:rFonts w:ascii="TimesNewRoman" w:hAnsi="TimesNewRoman"/>
              <w:sz w:val="20"/>
            </w:rPr>
            <w:t>International Association</w:t>
          </w:r>
          <w:r>
            <w:rPr>
              <w:rFonts w:ascii="TimesNewRoman" w:hAnsi="TimesNewRoman"/>
              <w:sz w:val="20"/>
            </w:rPr>
            <w:t xml:space="preserve"> of Maritime Universities </w:t>
          </w:r>
          <w:r w:rsidR="00230FFF">
            <w:rPr>
              <w:rFonts w:ascii="TimesNewRoman" w:hAnsi="TimesNewRoman"/>
              <w:sz w:val="20"/>
            </w:rPr>
            <w:t xml:space="preserve">Students </w:t>
          </w:r>
          <w:r>
            <w:rPr>
              <w:rFonts w:ascii="TimesNewRoman" w:hAnsi="TimesNewRoman"/>
              <w:sz w:val="20"/>
            </w:rPr>
            <w:t>Conference</w:t>
          </w:r>
        </w:p>
      </w:tc>
      <w:tc>
        <w:tcPr>
          <w:tcW w:w="830" w:type="pct"/>
          <w:noWrap/>
          <w:tcMar>
            <w:left w:w="28" w:type="dxa"/>
            <w:right w:w="28" w:type="dxa"/>
          </w:tcMar>
          <w:vAlign w:val="center"/>
        </w:tcPr>
        <w:p w14:paraId="0325318A" w14:textId="06F4EA1F" w:rsidR="00BD03E6" w:rsidRPr="00BD03E6" w:rsidRDefault="00570F61" w:rsidP="00C62B08">
          <w:pPr>
            <w:spacing w:line="240" w:lineRule="auto"/>
            <w:jc w:val="right"/>
            <w:rPr>
              <w:rFonts w:ascii="TimesNewRoman" w:hAnsi="TimesNewRoman"/>
              <w:sz w:val="16"/>
              <w:szCs w:val="16"/>
            </w:rPr>
          </w:pPr>
          <w:r>
            <w:rPr>
              <w:rFonts w:ascii="Arial" w:hAnsi="Arial" w:cs="Arial"/>
              <w:iCs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7CC65DA8" wp14:editId="74E3C5E0">
                <wp:simplePos x="0" y="0"/>
                <wp:positionH relativeFrom="column">
                  <wp:posOffset>174625</wp:posOffset>
                </wp:positionH>
                <wp:positionV relativeFrom="paragraph">
                  <wp:posOffset>85090</wp:posOffset>
                </wp:positionV>
                <wp:extent cx="720000" cy="720000"/>
                <wp:effectExtent l="0" t="0" r="4445" b="4445"/>
                <wp:wrapTight wrapText="bothSides">
                  <wp:wrapPolygon edited="0">
                    <wp:start x="0" y="0"/>
                    <wp:lineTo x="0" y="21162"/>
                    <wp:lineTo x="21162" y="21162"/>
                    <wp:lineTo x="2116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AMU_logo_A_S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86C8B1" w14:textId="1F2D23E2" w:rsidR="0084205E" w:rsidRPr="00222B05" w:rsidRDefault="0084205E" w:rsidP="0084205E">
    <w:pPr>
      <w:jc w:val="center"/>
      <w:rPr>
        <w:rFonts w:ascii="TimesNewRoman" w:hAnsi="TimesNewRoman"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E3A"/>
    <w:multiLevelType w:val="multilevel"/>
    <w:tmpl w:val="C0F89C7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1936"/>
    <w:multiLevelType w:val="multilevel"/>
    <w:tmpl w:val="E85A812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45F"/>
    <w:multiLevelType w:val="hybridMultilevel"/>
    <w:tmpl w:val="CE60B830"/>
    <w:lvl w:ilvl="0" w:tplc="9710D4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1B54FE"/>
    <w:multiLevelType w:val="hybridMultilevel"/>
    <w:tmpl w:val="3E7C897A"/>
    <w:lvl w:ilvl="0" w:tplc="088C4682">
      <w:start w:val="1"/>
      <w:numFmt w:val="decimal"/>
      <w:lvlText w:val="[%1]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1DBB"/>
    <w:multiLevelType w:val="multilevel"/>
    <w:tmpl w:val="CD048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180EE8"/>
    <w:multiLevelType w:val="multilevel"/>
    <w:tmpl w:val="AD36A46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63529"/>
    <w:multiLevelType w:val="multilevel"/>
    <w:tmpl w:val="7AE4045A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027F4"/>
    <w:multiLevelType w:val="multilevel"/>
    <w:tmpl w:val="3E7C897A"/>
    <w:lvl w:ilvl="0">
      <w:start w:val="1"/>
      <w:numFmt w:val="decimal"/>
      <w:lvlText w:val="[%1]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02601">
    <w:abstractNumId w:val="3"/>
  </w:num>
  <w:num w:numId="2" w16cid:durableId="522477688">
    <w:abstractNumId w:val="6"/>
  </w:num>
  <w:num w:numId="3" w16cid:durableId="1669794476">
    <w:abstractNumId w:val="2"/>
  </w:num>
  <w:num w:numId="4" w16cid:durableId="432745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874330">
    <w:abstractNumId w:val="4"/>
  </w:num>
  <w:num w:numId="6" w16cid:durableId="739181414">
    <w:abstractNumId w:val="5"/>
  </w:num>
  <w:num w:numId="7" w16cid:durableId="1594321194">
    <w:abstractNumId w:val="1"/>
  </w:num>
  <w:num w:numId="8" w16cid:durableId="1250694026">
    <w:abstractNumId w:val="8"/>
  </w:num>
  <w:num w:numId="9" w16cid:durableId="627710085">
    <w:abstractNumId w:val="0"/>
  </w:num>
  <w:num w:numId="10" w16cid:durableId="197933426">
    <w:abstractNumId w:val="7"/>
  </w:num>
  <w:num w:numId="11" w16cid:durableId="106852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2C"/>
    <w:rsid w:val="00001799"/>
    <w:rsid w:val="000075B7"/>
    <w:rsid w:val="00013AD0"/>
    <w:rsid w:val="00022545"/>
    <w:rsid w:val="0002547D"/>
    <w:rsid w:val="000326D2"/>
    <w:rsid w:val="00033C78"/>
    <w:rsid w:val="0006314F"/>
    <w:rsid w:val="000D7341"/>
    <w:rsid w:val="0010747B"/>
    <w:rsid w:val="001223A1"/>
    <w:rsid w:val="00126B9D"/>
    <w:rsid w:val="00157E7C"/>
    <w:rsid w:val="00180E5C"/>
    <w:rsid w:val="00181BFB"/>
    <w:rsid w:val="00182C21"/>
    <w:rsid w:val="001838B0"/>
    <w:rsid w:val="00186C06"/>
    <w:rsid w:val="00192101"/>
    <w:rsid w:val="001D00F2"/>
    <w:rsid w:val="001E0455"/>
    <w:rsid w:val="001E2AEB"/>
    <w:rsid w:val="00205EAD"/>
    <w:rsid w:val="002129AC"/>
    <w:rsid w:val="00222B05"/>
    <w:rsid w:val="00226D97"/>
    <w:rsid w:val="00230FFF"/>
    <w:rsid w:val="002559EB"/>
    <w:rsid w:val="00276866"/>
    <w:rsid w:val="00282A3D"/>
    <w:rsid w:val="002A4156"/>
    <w:rsid w:val="002A7E0A"/>
    <w:rsid w:val="002B5187"/>
    <w:rsid w:val="002C5C07"/>
    <w:rsid w:val="002E128D"/>
    <w:rsid w:val="002F2559"/>
    <w:rsid w:val="00310C53"/>
    <w:rsid w:val="00326141"/>
    <w:rsid w:val="0037178C"/>
    <w:rsid w:val="003B1A90"/>
    <w:rsid w:val="003E3212"/>
    <w:rsid w:val="003E7E13"/>
    <w:rsid w:val="003F4DA0"/>
    <w:rsid w:val="004010B8"/>
    <w:rsid w:val="00401D30"/>
    <w:rsid w:val="00451510"/>
    <w:rsid w:val="004518D3"/>
    <w:rsid w:val="00456DD7"/>
    <w:rsid w:val="0046220B"/>
    <w:rsid w:val="0048330E"/>
    <w:rsid w:val="004C14A5"/>
    <w:rsid w:val="004C277C"/>
    <w:rsid w:val="004E367F"/>
    <w:rsid w:val="004E4160"/>
    <w:rsid w:val="004E4638"/>
    <w:rsid w:val="004E4E96"/>
    <w:rsid w:val="00500266"/>
    <w:rsid w:val="005323B5"/>
    <w:rsid w:val="00534E89"/>
    <w:rsid w:val="00546169"/>
    <w:rsid w:val="00570F61"/>
    <w:rsid w:val="00576FD6"/>
    <w:rsid w:val="00584749"/>
    <w:rsid w:val="005A5FAD"/>
    <w:rsid w:val="005A7B1F"/>
    <w:rsid w:val="005D7ED1"/>
    <w:rsid w:val="005E034F"/>
    <w:rsid w:val="005F5A22"/>
    <w:rsid w:val="00617456"/>
    <w:rsid w:val="0063449E"/>
    <w:rsid w:val="006449F0"/>
    <w:rsid w:val="00647BC3"/>
    <w:rsid w:val="0066071E"/>
    <w:rsid w:val="0066299C"/>
    <w:rsid w:val="006702E5"/>
    <w:rsid w:val="00670A37"/>
    <w:rsid w:val="006774DC"/>
    <w:rsid w:val="00692393"/>
    <w:rsid w:val="006A6CEC"/>
    <w:rsid w:val="006D0A2C"/>
    <w:rsid w:val="006F1EEC"/>
    <w:rsid w:val="0070262C"/>
    <w:rsid w:val="0070389B"/>
    <w:rsid w:val="00710C5F"/>
    <w:rsid w:val="00715ADB"/>
    <w:rsid w:val="00717805"/>
    <w:rsid w:val="00726EB1"/>
    <w:rsid w:val="00727027"/>
    <w:rsid w:val="007278EE"/>
    <w:rsid w:val="00744DDF"/>
    <w:rsid w:val="00773E68"/>
    <w:rsid w:val="007750EA"/>
    <w:rsid w:val="007774EF"/>
    <w:rsid w:val="007824CC"/>
    <w:rsid w:val="007907E9"/>
    <w:rsid w:val="007A2AA4"/>
    <w:rsid w:val="007B6A78"/>
    <w:rsid w:val="007E46E6"/>
    <w:rsid w:val="007F12CD"/>
    <w:rsid w:val="007F3D69"/>
    <w:rsid w:val="00805BAE"/>
    <w:rsid w:val="00812671"/>
    <w:rsid w:val="00815517"/>
    <w:rsid w:val="008320EE"/>
    <w:rsid w:val="0084205E"/>
    <w:rsid w:val="0086524B"/>
    <w:rsid w:val="00883ECA"/>
    <w:rsid w:val="00894302"/>
    <w:rsid w:val="008965CE"/>
    <w:rsid w:val="008A58CA"/>
    <w:rsid w:val="008B49BB"/>
    <w:rsid w:val="008B5DAA"/>
    <w:rsid w:val="008D05AC"/>
    <w:rsid w:val="008E4521"/>
    <w:rsid w:val="0090368D"/>
    <w:rsid w:val="00904381"/>
    <w:rsid w:val="00910322"/>
    <w:rsid w:val="00926CDC"/>
    <w:rsid w:val="009349DC"/>
    <w:rsid w:val="0094609A"/>
    <w:rsid w:val="00962632"/>
    <w:rsid w:val="00982766"/>
    <w:rsid w:val="009848C1"/>
    <w:rsid w:val="009B12EC"/>
    <w:rsid w:val="009B57A5"/>
    <w:rsid w:val="009C687A"/>
    <w:rsid w:val="009D10DE"/>
    <w:rsid w:val="009D3ACF"/>
    <w:rsid w:val="009D491D"/>
    <w:rsid w:val="009E4682"/>
    <w:rsid w:val="009E73EF"/>
    <w:rsid w:val="009F70E6"/>
    <w:rsid w:val="00A05D40"/>
    <w:rsid w:val="00A0686A"/>
    <w:rsid w:val="00A17F6A"/>
    <w:rsid w:val="00A41681"/>
    <w:rsid w:val="00A571DC"/>
    <w:rsid w:val="00A81D82"/>
    <w:rsid w:val="00A91D0C"/>
    <w:rsid w:val="00A9758F"/>
    <w:rsid w:val="00AC595D"/>
    <w:rsid w:val="00AC6DB0"/>
    <w:rsid w:val="00B11FF4"/>
    <w:rsid w:val="00B375DE"/>
    <w:rsid w:val="00B42ABB"/>
    <w:rsid w:val="00B46F0C"/>
    <w:rsid w:val="00B505DB"/>
    <w:rsid w:val="00B53E09"/>
    <w:rsid w:val="00B567C1"/>
    <w:rsid w:val="00B63CBB"/>
    <w:rsid w:val="00B84735"/>
    <w:rsid w:val="00B9667F"/>
    <w:rsid w:val="00B97E6A"/>
    <w:rsid w:val="00BA09E3"/>
    <w:rsid w:val="00BA3608"/>
    <w:rsid w:val="00BA56BD"/>
    <w:rsid w:val="00BD03E6"/>
    <w:rsid w:val="00BD070C"/>
    <w:rsid w:val="00BE4929"/>
    <w:rsid w:val="00C02529"/>
    <w:rsid w:val="00C27A85"/>
    <w:rsid w:val="00C62B08"/>
    <w:rsid w:val="00C75D8C"/>
    <w:rsid w:val="00C93F3D"/>
    <w:rsid w:val="00CA1871"/>
    <w:rsid w:val="00CC4AA0"/>
    <w:rsid w:val="00CC7616"/>
    <w:rsid w:val="00CD2B43"/>
    <w:rsid w:val="00CD5EBE"/>
    <w:rsid w:val="00CD697A"/>
    <w:rsid w:val="00CE1935"/>
    <w:rsid w:val="00CE6217"/>
    <w:rsid w:val="00CF0FB0"/>
    <w:rsid w:val="00CF3E5E"/>
    <w:rsid w:val="00D154A3"/>
    <w:rsid w:val="00D24B51"/>
    <w:rsid w:val="00D26E2D"/>
    <w:rsid w:val="00D32494"/>
    <w:rsid w:val="00D77B5F"/>
    <w:rsid w:val="00D870BC"/>
    <w:rsid w:val="00D90424"/>
    <w:rsid w:val="00D95922"/>
    <w:rsid w:val="00DB7B4D"/>
    <w:rsid w:val="00DB7D55"/>
    <w:rsid w:val="00DC60D4"/>
    <w:rsid w:val="00DE076D"/>
    <w:rsid w:val="00DE0B95"/>
    <w:rsid w:val="00DE1187"/>
    <w:rsid w:val="00DE22F9"/>
    <w:rsid w:val="00DE2D43"/>
    <w:rsid w:val="00DE73A1"/>
    <w:rsid w:val="00E468FC"/>
    <w:rsid w:val="00E52A2C"/>
    <w:rsid w:val="00E64527"/>
    <w:rsid w:val="00E655BA"/>
    <w:rsid w:val="00EB696D"/>
    <w:rsid w:val="00EC1E80"/>
    <w:rsid w:val="00F01063"/>
    <w:rsid w:val="00F1412C"/>
    <w:rsid w:val="00F15E1D"/>
    <w:rsid w:val="00F21F7C"/>
    <w:rsid w:val="00F2618B"/>
    <w:rsid w:val="00F26A3E"/>
    <w:rsid w:val="00F320A8"/>
    <w:rsid w:val="00F348A6"/>
    <w:rsid w:val="00F35BB5"/>
    <w:rsid w:val="00F71F8C"/>
    <w:rsid w:val="00F7266F"/>
    <w:rsid w:val="00F95456"/>
    <w:rsid w:val="00F963E8"/>
    <w:rsid w:val="00F9793E"/>
    <w:rsid w:val="00FA6861"/>
    <w:rsid w:val="00FB3299"/>
    <w:rsid w:val="00FB4584"/>
    <w:rsid w:val="00FC22FC"/>
    <w:rsid w:val="00FC39D8"/>
    <w:rsid w:val="00FC3AE4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90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77B5F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deck5tablebodythreelines">
    <w:name w:val="M_deck_5_table_body_three_lines"/>
    <w:basedOn w:val="TableNormal"/>
    <w:uiPriority w:val="99"/>
    <w:rsid w:val="00D77B5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D77B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77B5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D77B5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D7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D77B5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5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7B5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D77B5F"/>
  </w:style>
  <w:style w:type="character" w:styleId="Hyperlink">
    <w:name w:val="Hyperlink"/>
    <w:uiPriority w:val="99"/>
    <w:unhideWhenUsed/>
    <w:rsid w:val="00310C5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907E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8126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750EA"/>
    <w:pPr>
      <w:spacing w:after="120"/>
    </w:pPr>
  </w:style>
  <w:style w:type="paragraph" w:customStyle="1" w:styleId="IAMUCKeywords">
    <w:name w:val="IAMUC Keywords"/>
    <w:basedOn w:val="Normal"/>
    <w:qFormat/>
    <w:rsid w:val="0063449E"/>
    <w:pPr>
      <w:spacing w:before="120" w:line="240" w:lineRule="exact"/>
      <w:ind w:left="113" w:right="113"/>
    </w:pPr>
    <w:rPr>
      <w:rFonts w:ascii="TimesNewRoman" w:hAnsi="TimesNewRoman"/>
      <w:sz w:val="20"/>
    </w:rPr>
  </w:style>
  <w:style w:type="paragraph" w:customStyle="1" w:styleId="IAMUCAbstract">
    <w:name w:val="IAMUC Abstract"/>
    <w:basedOn w:val="Normal"/>
    <w:qFormat/>
    <w:rsid w:val="005F5A22"/>
    <w:pPr>
      <w:adjustRightInd w:val="0"/>
      <w:spacing w:line="260" w:lineRule="exact"/>
      <w:ind w:left="113" w:right="113"/>
    </w:pPr>
    <w:rPr>
      <w:sz w:val="20"/>
    </w:rPr>
  </w:style>
  <w:style w:type="paragraph" w:customStyle="1" w:styleId="IAMUCTitle">
    <w:name w:val="IAMUC Title"/>
    <w:basedOn w:val="Normal"/>
    <w:qFormat/>
    <w:rsid w:val="00FC22FC"/>
    <w:pPr>
      <w:tabs>
        <w:tab w:val="left" w:pos="2687"/>
      </w:tabs>
      <w:spacing w:after="240" w:line="400" w:lineRule="exact"/>
      <w:jc w:val="center"/>
    </w:pPr>
    <w:rPr>
      <w:rFonts w:ascii="TimesNewRoman" w:hAnsi="TimesNewRoman"/>
      <w:sz w:val="34"/>
    </w:rPr>
  </w:style>
  <w:style w:type="paragraph" w:customStyle="1" w:styleId="IAMUCAuthors">
    <w:name w:val="IAMUC Authors"/>
    <w:basedOn w:val="Normal"/>
    <w:qFormat/>
    <w:rsid w:val="00FC22FC"/>
    <w:pPr>
      <w:spacing w:after="160" w:line="240" w:lineRule="exact"/>
      <w:jc w:val="center"/>
    </w:pPr>
    <w:rPr>
      <w:rFonts w:ascii="TimesNewRoman" w:hAnsi="TimesNewRoman"/>
      <w:sz w:val="26"/>
    </w:rPr>
  </w:style>
  <w:style w:type="paragraph" w:customStyle="1" w:styleId="IAMUCAffiliation">
    <w:name w:val="IAMUC Affiliation"/>
    <w:basedOn w:val="Normal"/>
    <w:qFormat/>
    <w:rsid w:val="00DB7D55"/>
    <w:pPr>
      <w:spacing w:line="220" w:lineRule="exact"/>
      <w:jc w:val="center"/>
    </w:pPr>
    <w:rPr>
      <w:rFonts w:ascii="TimesNewRoman" w:hAnsi="TimesNewRoman"/>
      <w:i/>
      <w:iCs/>
      <w:sz w:val="18"/>
      <w:szCs w:val="18"/>
    </w:rPr>
  </w:style>
  <w:style w:type="paragraph" w:customStyle="1" w:styleId="IAMUCText">
    <w:name w:val="IAMUC Text"/>
    <w:basedOn w:val="Normal"/>
    <w:qFormat/>
    <w:rsid w:val="005F5A22"/>
    <w:pPr>
      <w:spacing w:after="60" w:line="260" w:lineRule="exact"/>
      <w:ind w:firstLine="420"/>
    </w:pPr>
    <w:rPr>
      <w:rFonts w:ascii="TimesNewRoman" w:hAnsi="TimesNewRoman"/>
      <w:sz w:val="20"/>
      <w:lang w:eastAsia="zh-CN"/>
    </w:rPr>
  </w:style>
  <w:style w:type="paragraph" w:customStyle="1" w:styleId="IAMUCLine">
    <w:name w:val="IAMUC Line"/>
    <w:basedOn w:val="Normal"/>
    <w:qFormat/>
    <w:rsid w:val="003E3212"/>
    <w:pPr>
      <w:spacing w:before="120" w:line="160" w:lineRule="exact"/>
    </w:pPr>
    <w:rPr>
      <w:noProof/>
      <w:sz w:val="20"/>
      <w:lang w:eastAsia="en-US"/>
    </w:rPr>
  </w:style>
  <w:style w:type="paragraph" w:customStyle="1" w:styleId="IAMUCHeading1">
    <w:name w:val="IAMUC Heading 1"/>
    <w:basedOn w:val="Normal"/>
    <w:qFormat/>
    <w:rsid w:val="001E0455"/>
    <w:pPr>
      <w:spacing w:before="240" w:after="120" w:line="260" w:lineRule="exact"/>
    </w:pPr>
    <w:rPr>
      <w:rFonts w:ascii="TimesNewRoman" w:hAnsi="TimesNewRoman"/>
      <w:b/>
      <w:bCs/>
      <w:sz w:val="20"/>
    </w:rPr>
  </w:style>
  <w:style w:type="paragraph" w:customStyle="1" w:styleId="IAMUCHeading2">
    <w:name w:val="IAMUC Heading 2"/>
    <w:basedOn w:val="Normal"/>
    <w:qFormat/>
    <w:rsid w:val="00E655BA"/>
    <w:pPr>
      <w:spacing w:before="180" w:after="120" w:line="260" w:lineRule="exact"/>
    </w:pPr>
    <w:rPr>
      <w:rFonts w:ascii="TimesNewRoman" w:hAnsi="TimesNewRoman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0EA"/>
    <w:rPr>
      <w:rFonts w:ascii="Times New Roman" w:eastAsia="Times New Roman" w:hAnsi="Times New Roman"/>
      <w:color w:val="000000"/>
      <w:sz w:val="24"/>
      <w:lang w:eastAsia="de-DE"/>
    </w:rPr>
  </w:style>
  <w:style w:type="paragraph" w:customStyle="1" w:styleId="Els-table-text">
    <w:name w:val="Els-table-text"/>
    <w:rsid w:val="00910322"/>
    <w:pPr>
      <w:spacing w:after="80" w:line="200" w:lineRule="exact"/>
    </w:pPr>
    <w:rPr>
      <w:rFonts w:ascii="Times New Roman" w:hAnsi="Times New Roman"/>
      <w:sz w:val="16"/>
    </w:rPr>
  </w:style>
  <w:style w:type="paragraph" w:customStyle="1" w:styleId="IAMUCTableHeading">
    <w:name w:val="IAMUC Table Heading"/>
    <w:basedOn w:val="IAMUCText"/>
    <w:qFormat/>
    <w:rsid w:val="00910322"/>
    <w:pPr>
      <w:spacing w:after="0" w:line="240" w:lineRule="exact"/>
      <w:ind w:firstLine="0"/>
      <w:jc w:val="center"/>
    </w:pPr>
    <w:rPr>
      <w:sz w:val="18"/>
      <w:szCs w:val="18"/>
    </w:rPr>
  </w:style>
  <w:style w:type="paragraph" w:customStyle="1" w:styleId="IAMUCTableText">
    <w:name w:val="IAMUC Table Text"/>
    <w:basedOn w:val="IAMUCTableHeading"/>
    <w:qFormat/>
    <w:rsid w:val="00910322"/>
    <w:pPr>
      <w:jc w:val="left"/>
    </w:pPr>
  </w:style>
  <w:style w:type="paragraph" w:customStyle="1" w:styleId="IAMUFigureCaption">
    <w:name w:val="IAMU Figure Caption"/>
    <w:basedOn w:val="IAMUCTableHeading"/>
    <w:qFormat/>
    <w:rsid w:val="004C277C"/>
    <w:pPr>
      <w:spacing w:line="260" w:lineRule="exact"/>
    </w:pPr>
    <w:rPr>
      <w:sz w:val="20"/>
      <w:szCs w:val="20"/>
    </w:rPr>
  </w:style>
  <w:style w:type="paragraph" w:customStyle="1" w:styleId="IAMUCFigure">
    <w:name w:val="IAMUC Figure"/>
    <w:basedOn w:val="IAMUFigureCaption"/>
    <w:qFormat/>
    <w:rsid w:val="004C277C"/>
    <w:pPr>
      <w:spacing w:line="240" w:lineRule="auto"/>
    </w:pPr>
  </w:style>
  <w:style w:type="paragraph" w:customStyle="1" w:styleId="IAMUCFormulae">
    <w:name w:val="IAMUC Formulae"/>
    <w:basedOn w:val="IAMUCText"/>
    <w:qFormat/>
    <w:rsid w:val="009848C1"/>
    <w:pPr>
      <w:spacing w:before="60" w:line="240" w:lineRule="atLeast"/>
      <w:jc w:val="center"/>
    </w:pPr>
    <w:rPr>
      <w:lang w:bidi="en-US"/>
    </w:rPr>
  </w:style>
  <w:style w:type="paragraph" w:customStyle="1" w:styleId="IAMUCReferences">
    <w:name w:val="IAMUC References"/>
    <w:basedOn w:val="Normal"/>
    <w:qFormat/>
    <w:rsid w:val="008320EE"/>
    <w:pPr>
      <w:spacing w:after="40" w:line="240" w:lineRule="exact"/>
    </w:pPr>
    <w:rPr>
      <w:rFonts w:ascii="TimesNewRoman" w:hAnsi="TimesNewRoman"/>
      <w:sz w:val="18"/>
      <w:szCs w:val="18"/>
    </w:rPr>
  </w:style>
  <w:style w:type="paragraph" w:customStyle="1" w:styleId="IAMUCHeader">
    <w:name w:val="IAMUC Header"/>
    <w:basedOn w:val="Normal"/>
    <w:link w:val="IAMUCHeaderChar"/>
    <w:qFormat/>
    <w:rsid w:val="00BD03E6"/>
    <w:pPr>
      <w:spacing w:line="160" w:lineRule="exact"/>
      <w:jc w:val="left"/>
    </w:pPr>
    <w:rPr>
      <w:rFonts w:cs="Arial"/>
      <w:noProof/>
      <w:sz w:val="16"/>
      <w:szCs w:val="16"/>
      <w:lang w:eastAsia="en-US"/>
    </w:rPr>
  </w:style>
  <w:style w:type="character" w:customStyle="1" w:styleId="IAMUCHeaderChar">
    <w:name w:val="IAMUC Header Char"/>
    <w:basedOn w:val="DefaultParagraphFont"/>
    <w:link w:val="IAMUCHeader"/>
    <w:rsid w:val="00BD03E6"/>
    <w:rPr>
      <w:rFonts w:ascii="Times New Roman" w:eastAsia="Times New Roman" w:hAnsi="Times New Roman" w:cs="Arial"/>
      <w:noProof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96D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57A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aga25@ametuniv.ac.in" TargetMode="External"/><Relationship Id="rId13" Type="http://schemas.openxmlformats.org/officeDocument/2006/relationships/hyperlink" Target="https://doi.org/10.1007/s13437-019-00178-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3437-020-00194-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ringer.com/journal/13437/submission-guidelin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kaga25@ametuniv.ac.in" TargetMode="External"/><Relationship Id="rId14" Type="http://schemas.openxmlformats.org/officeDocument/2006/relationships/hyperlink" Target="https://www.springer.com/journal/13437/submission-guideline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DE560-9121-48CC-9D5C-FBE71E09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IAMUC 2023 Proceedings Paper Template</vt:lpstr>
    </vt:vector>
  </TitlesOfParts>
  <Manager/>
  <Company>IAMU</Company>
  <LinksUpToDate>false</LinksUpToDate>
  <CharactersWithSpaces>6184</CharactersWithSpaces>
  <SharedDoc>false</SharedDoc>
  <HyperlinkBase/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IAMUC 2023 Proceedings Paper Template</dc:title>
  <dc:subject/>
  <dc:creator>Boris</dc:creator>
  <cp:keywords/>
  <dc:description/>
  <cp:lastModifiedBy>10588</cp:lastModifiedBy>
  <cp:revision>5</cp:revision>
  <cp:lastPrinted>2020-01-29T06:49:00Z</cp:lastPrinted>
  <dcterms:created xsi:type="dcterms:W3CDTF">2024-01-22T19:02:00Z</dcterms:created>
  <dcterms:modified xsi:type="dcterms:W3CDTF">2025-05-05T07:56:00Z</dcterms:modified>
  <cp:category/>
</cp:coreProperties>
</file>